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4" w:rsidRDefault="00DF0714" w:rsidP="00DF071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О повышении пенсий ветеранам боевых действий на территории других государств</w:t>
      </w:r>
    </w:p>
    <w:p w:rsidR="009D5A5F" w:rsidRDefault="00EA6953" w:rsidP="009D5A5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Управление по труду, занятости и социальной защите Толочи</w:t>
      </w:r>
      <w:r>
        <w:rPr>
          <w:rFonts w:ascii="Times New Roman" w:eastAsia="Times New Roman" w:hAnsi="Times New Roman" w:cs="Times New Roman"/>
          <w:kern w:val="36"/>
          <w:sz w:val="30"/>
          <w:szCs w:val="30"/>
        </w:rPr>
        <w:t>нс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кого райисполкома разъясняет</w:t>
      </w:r>
      <w:r w:rsidRPr="00EA6953">
        <w:rPr>
          <w:rFonts w:ascii="Times New Roman" w:eastAsia="Times New Roman" w:hAnsi="Times New Roman" w:cs="Times New Roman"/>
          <w:sz w:val="30"/>
          <w:szCs w:val="30"/>
        </w:rPr>
        <w:t xml:space="preserve"> о праве на повышение пенсий ветеранам боевых действий н</w:t>
      </w:r>
      <w:r>
        <w:rPr>
          <w:rFonts w:ascii="Times New Roman" w:eastAsia="Times New Roman" w:hAnsi="Times New Roman" w:cs="Times New Roman"/>
          <w:sz w:val="30"/>
          <w:szCs w:val="30"/>
        </w:rPr>
        <w:t>а территории других государств</w:t>
      </w:r>
      <w:r w:rsidR="00BA2CA9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D5A5F" w:rsidRPr="00DF0714" w:rsidRDefault="00183296" w:rsidP="009D5A5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Законом Республики Беларусь </w:t>
      </w:r>
      <w:r w:rsidR="00DF0714"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«О ветеранах»</w:t>
      </w:r>
      <w:r w:rsidR="00DF0714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от 17 апреля 1992 г. 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определена категория лиц, относящихся к ветеранам боевых действий на территории других государств.</w:t>
      </w:r>
    </w:p>
    <w:p w:rsidR="00183296" w:rsidRPr="00DF0714" w:rsidRDefault="00183296" w:rsidP="009D5A5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К д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анной категории</w:t>
      </w: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граждан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относятся: </w:t>
      </w:r>
    </w:p>
    <w:p w:rsidR="00183296" w:rsidRPr="00DF0714" w:rsidRDefault="00183296" w:rsidP="00DF071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военнослужащие, лица начальствующего и рядового состава органов внутренних дел, принимавшие участие в боевых действиях при выполнении интернационального долга; </w:t>
      </w:r>
    </w:p>
    <w:p w:rsidR="00DF0714" w:rsidRPr="00DF0714" w:rsidRDefault="00183296" w:rsidP="00DF0714">
      <w:pPr>
        <w:pStyle w:val="a4"/>
        <w:numPr>
          <w:ilvl w:val="0"/>
          <w:numId w:val="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работники, направлявшиеся в Афганистан в период с декабря 1979 года по декабрь 1989 года, отработавшие установленный срок либо откомандированные досрочно по уважительным причинам (далее - работники, направлявшиеся в Афганистан). </w:t>
      </w:r>
    </w:p>
    <w:p w:rsidR="009D5A5F" w:rsidRPr="00DF0714" w:rsidRDefault="00BA2CA9" w:rsidP="00DF0714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На основании</w:t>
      </w:r>
      <w:r w:rsidR="00183296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пункта «б»</w:t>
      </w: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статьи 68 Закона</w:t>
      </w:r>
      <w:r w:rsidR="00EA6953"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Республики Беларусь</w:t>
      </w:r>
      <w:r w:rsidR="0078316C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 w:rsidR="0078316C"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«О пенсионном обеспечении» </w:t>
      </w:r>
      <w:r w:rsidR="00EA6953"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от 17 апреля 1992 г. </w:t>
      </w: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 w:rsidR="00DF0714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п</w:t>
      </w:r>
      <w:r w:rsidR="009D5A5F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енсии, назначенные в соответствии с настоящим Законом, повышаются:</w:t>
      </w:r>
    </w:p>
    <w:p w:rsidR="009D5A5F" w:rsidRPr="00DF0714" w:rsidRDefault="009D5A5F" w:rsidP="00DF071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инвалидам войны I и II группы - на 400 процентов, III группы - на 250 процентов минимального размера пенсии по возрасту;</w:t>
      </w:r>
    </w:p>
    <w:p w:rsidR="009D5A5F" w:rsidRPr="00DF0714" w:rsidRDefault="009D5A5F" w:rsidP="00DF071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военнослужащим, лицам начальствующего и рядового состава органов внутренних дел, проходившим службу в составе действующей армии либо принимавшим участие в боевых действиях при выполнении интернационального долга, и партизанам - на 250 процентов минимального размера пенсии по возрасту;</w:t>
      </w:r>
    </w:p>
    <w:p w:rsidR="00EA6953" w:rsidRPr="00EA6953" w:rsidRDefault="00183296" w:rsidP="00893483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Документом, подтверждающим право на повышение является</w:t>
      </w:r>
      <w:r w:rsidR="00BA2CA9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удостоверение соответствующего образца</w:t>
      </w:r>
      <w:r w:rsidR="009D5A5F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о праве на государственные социальные льготы, права и гарантии, установленные законодательством Республики Беларусь </w:t>
      </w:r>
      <w:r w:rsidR="009D5A5F" w:rsidRPr="00893483">
        <w:rPr>
          <w:rFonts w:ascii="Times New Roman" w:eastAsia="Times New Roman" w:hAnsi="Times New Roman" w:cs="Times New Roman"/>
          <w:b/>
          <w:i/>
          <w:kern w:val="36"/>
          <w:sz w:val="30"/>
          <w:szCs w:val="30"/>
        </w:rPr>
        <w:t>для ветеранов боевых действий</w:t>
      </w:r>
      <w:r w:rsidR="009D5A5F" w:rsidRPr="00893483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 </w:t>
      </w:r>
      <w:r w:rsidR="009D5A5F" w:rsidRPr="00DF0714">
        <w:rPr>
          <w:rFonts w:ascii="Times New Roman" w:eastAsia="Times New Roman" w:hAnsi="Times New Roman" w:cs="Times New Roman"/>
          <w:kern w:val="36"/>
          <w:sz w:val="30"/>
          <w:szCs w:val="30"/>
        </w:rPr>
        <w:t>на территории других государств.</w:t>
      </w:r>
      <w:r w:rsidR="00EA6953"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      </w:t>
      </w:r>
    </w:p>
    <w:p w:rsidR="00EA6953" w:rsidRPr="00EA6953" w:rsidRDefault="00EA6953" w:rsidP="00EA695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kern w:val="36"/>
          <w:sz w:val="30"/>
          <w:szCs w:val="30"/>
        </w:rPr>
      </w:pP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         Работникам, направлявшимся в Афганистан, такие льготы не предусмотрены. </w:t>
      </w:r>
      <w:r w:rsidR="00893483">
        <w:rPr>
          <w:rFonts w:ascii="Times New Roman" w:eastAsia="Times New Roman" w:hAnsi="Times New Roman" w:cs="Times New Roman"/>
          <w:kern w:val="36"/>
          <w:sz w:val="30"/>
          <w:szCs w:val="30"/>
        </w:rPr>
        <w:t>Данной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 xml:space="preserve"> категории работников выдаются удостоверения соответствующего образца о праве на государственные социальные льготы, права и гарантии, установленные законодательством Республики Беларусь </w:t>
      </w:r>
      <w:r w:rsidRPr="00EA6953">
        <w:rPr>
          <w:rFonts w:ascii="Times New Roman" w:eastAsia="Times New Roman" w:hAnsi="Times New Roman" w:cs="Times New Roman"/>
          <w:b/>
          <w:i/>
          <w:kern w:val="36"/>
          <w:sz w:val="30"/>
          <w:szCs w:val="30"/>
        </w:rPr>
        <w:t>для работников</w:t>
      </w:r>
      <w:r w:rsidRPr="00EA6953">
        <w:rPr>
          <w:rFonts w:ascii="Times New Roman" w:eastAsia="Times New Roman" w:hAnsi="Times New Roman" w:cs="Times New Roman"/>
          <w:kern w:val="36"/>
          <w:sz w:val="30"/>
          <w:szCs w:val="30"/>
        </w:rPr>
        <w:t>, направлявшихся в Афганистан в период с декабря 1979 г. по декабрь 1989 г. Право на вышеперечисленные льготы им предоставляется только в случае признания их инвалидами боевых действий.</w:t>
      </w:r>
    </w:p>
    <w:sectPr w:rsidR="00EA6953" w:rsidRPr="00EA6953" w:rsidSect="008934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548A"/>
    <w:multiLevelType w:val="hybridMultilevel"/>
    <w:tmpl w:val="CD10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269F3"/>
    <w:multiLevelType w:val="hybridMultilevel"/>
    <w:tmpl w:val="C0B68A0E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6953"/>
    <w:rsid w:val="00183296"/>
    <w:rsid w:val="0078316C"/>
    <w:rsid w:val="00893483"/>
    <w:rsid w:val="00994451"/>
    <w:rsid w:val="009D5A5F"/>
    <w:rsid w:val="00BA2CA9"/>
    <w:rsid w:val="00DF0714"/>
    <w:rsid w:val="00E9096F"/>
    <w:rsid w:val="00EA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9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6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7831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F0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Петрушенко А.И., каб. 8</dc:creator>
  <cp:keywords/>
  <dc:description/>
  <cp:lastModifiedBy>Петрушенко А.И., каб. 8</cp:lastModifiedBy>
  <cp:revision>3</cp:revision>
  <dcterms:created xsi:type="dcterms:W3CDTF">2023-10-11T11:21:00Z</dcterms:created>
  <dcterms:modified xsi:type="dcterms:W3CDTF">2023-10-11T12:12:00Z</dcterms:modified>
</cp:coreProperties>
</file>