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5C" w:rsidRDefault="00A5385C" w:rsidP="00A5385C">
      <w:pPr>
        <w:spacing w:before="100" w:beforeAutospacing="1" w:after="100" w:afterAutospacing="1" w:line="240" w:lineRule="auto"/>
        <w:ind w:left="-851" w:hanging="283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2C2C1D">
        <w:rPr>
          <w:rStyle w:val="a3"/>
          <w:rFonts w:ascii="Times New Roman" w:hAnsi="Times New Roman" w:cs="Times New Roman"/>
          <w:sz w:val="40"/>
          <w:szCs w:val="40"/>
        </w:rPr>
        <w:t xml:space="preserve"> </w:t>
      </w:r>
      <w:r w:rsidRPr="002C2C1D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>Охотничий</w:t>
      </w:r>
      <w:r w:rsidRPr="004C5A07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туризм</w:t>
      </w:r>
    </w:p>
    <w:p w:rsidR="00A5385C" w:rsidRDefault="00A5385C" w:rsidP="00A5385C">
      <w:pPr>
        <w:spacing w:before="100" w:beforeAutospacing="1" w:after="100" w:afterAutospacing="1" w:line="240" w:lineRule="auto"/>
        <w:ind w:left="-851" w:hanging="283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                  </w:t>
      </w:r>
      <w:r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4819650" cy="2305050"/>
            <wp:effectExtent l="0" t="0" r="0" b="0"/>
            <wp:docPr id="1" name="Рисунок 1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92" b="20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</w:p>
    <w:p w:rsidR="00A5385C" w:rsidRPr="000410FD" w:rsidRDefault="00A5385C" w:rsidP="00A5385C">
      <w:pPr>
        <w:spacing w:before="100" w:beforeAutospacing="1" w:after="100" w:afterAutospacing="1" w:line="240" w:lineRule="auto"/>
        <w:ind w:left="-851" w:hanging="283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             </w:t>
      </w:r>
      <w:proofErr w:type="spellStart"/>
      <w:r w:rsidRPr="000410FD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Охотнечий</w:t>
      </w:r>
      <w:proofErr w:type="spellEnd"/>
      <w:r w:rsidRPr="000410FD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дом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. </w:t>
      </w:r>
      <w:r w:rsidRPr="00E31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Площадь охотничьих угодий на территории </w:t>
      </w:r>
      <w:proofErr w:type="spellStart"/>
      <w:r w:rsidRPr="00E31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Толочинского</w:t>
      </w:r>
      <w:proofErr w:type="spellEnd"/>
      <w:r w:rsidRPr="00E31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 составляет 134,8 тыс. га</w:t>
      </w:r>
      <w:r>
        <w:rPr>
          <w:rFonts w:ascii="Arial" w:hAnsi="Arial" w:cs="Arial"/>
          <w:color w:val="555555"/>
          <w:shd w:val="clear" w:color="auto" w:fill="FFFFFF"/>
        </w:rPr>
        <w:t>.  </w:t>
      </w:r>
      <w:r w:rsidRPr="00755E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целей охоты, </w:t>
      </w:r>
      <w:r w:rsidRPr="00755E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предназначается 30% животных от всей популяции, и если в каком-то другом районе этот лимит исчерпан, то охотники направляются к нам</w:t>
      </w:r>
      <w:r w:rsidRPr="00173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</w:t>
      </w:r>
      <w:proofErr w:type="spellStart"/>
      <w:r w:rsidRPr="0017312E">
        <w:rPr>
          <w:rFonts w:ascii="Times New Roman" w:hAnsi="Times New Roman" w:cs="Times New Roman"/>
          <w:sz w:val="28"/>
          <w:szCs w:val="28"/>
          <w:shd w:val="clear" w:color="auto" w:fill="FFFFFF"/>
        </w:rPr>
        <w:t>Толочинское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17312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5E0E">
        <w:rPr>
          <w:rFonts w:ascii="Times New Roman" w:hAnsi="Times New Roman" w:cs="Times New Roman"/>
          <w:sz w:val="28"/>
          <w:szCs w:val="28"/>
          <w:shd w:val="clear" w:color="auto" w:fill="FFFFFF"/>
        </w:rPr>
        <w:t>охотнечье</w:t>
      </w:r>
      <w:proofErr w:type="spellEnd"/>
      <w:r w:rsidRPr="00755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хозяйство Оршанской </w:t>
      </w:r>
      <w:proofErr w:type="spellStart"/>
      <w:r w:rsidRPr="00755E0E">
        <w:rPr>
          <w:rFonts w:ascii="Times New Roman" w:hAnsi="Times New Roman" w:cs="Times New Roman"/>
          <w:sz w:val="28"/>
          <w:szCs w:val="28"/>
          <w:shd w:val="clear" w:color="auto" w:fill="FFFFFF"/>
        </w:rPr>
        <w:t>межроенной</w:t>
      </w:r>
      <w:proofErr w:type="spellEnd"/>
      <w:r w:rsidRPr="00755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организационной структуры РГОО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«БООР». </w:t>
      </w:r>
      <w:r w:rsidRPr="00173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принадлежащей охотхозяйству базе в д. </w:t>
      </w:r>
      <w:proofErr w:type="spellStart"/>
      <w:r w:rsidRPr="0017312E">
        <w:rPr>
          <w:rFonts w:ascii="Times New Roman" w:hAnsi="Times New Roman" w:cs="Times New Roman"/>
          <w:sz w:val="28"/>
          <w:szCs w:val="28"/>
          <w:shd w:val="clear" w:color="auto" w:fill="FFFFFF"/>
        </w:rPr>
        <w:t>Рацево</w:t>
      </w:r>
      <w:proofErr w:type="spellEnd"/>
      <w:r w:rsidRPr="00173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имеется дом вместимостью до 10 человек, баня, душ, помещение для разделки добытых животных, морозильники, тир для пристрелки оружия. В штате охотхозяйства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егерей, каждый обеспечен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полноприводным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автомобилем,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тепловизо</w:t>
      </w:r>
      <w:r w:rsidRPr="0017312E">
        <w:rPr>
          <w:rFonts w:ascii="Times New Roman" w:hAnsi="Times New Roman" w:cs="Times New Roman"/>
          <w:sz w:val="28"/>
          <w:szCs w:val="28"/>
          <w:shd w:val="clear" w:color="auto" w:fill="FFFFFF"/>
        </w:rPr>
        <w:t>ром</w:t>
      </w:r>
      <w:proofErr w:type="spellEnd"/>
      <w:r w:rsidRPr="0017312E">
        <w:rPr>
          <w:rFonts w:ascii="Times New Roman" w:hAnsi="Times New Roman" w:cs="Times New Roman"/>
          <w:sz w:val="28"/>
          <w:szCs w:val="28"/>
          <w:shd w:val="clear" w:color="auto" w:fill="FFFFFF"/>
        </w:rPr>
        <w:t>, ночными прицелами. В охотничьих угодьях расположено несколько стационарных вышек, оборудованы места для комфортного отдыха (беседки со столами, мангалы).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B4454F" w:rsidRDefault="00B4454F">
      <w:bookmarkStart w:id="0" w:name="_GoBack"/>
      <w:bookmarkEnd w:id="0"/>
    </w:p>
    <w:sectPr w:rsidR="00B44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5C"/>
    <w:rsid w:val="00A5385C"/>
    <w:rsid w:val="00B4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C0476-5B18-4357-9881-32E3448A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3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2025-03-12T11:35:00Z</dcterms:created>
  <dcterms:modified xsi:type="dcterms:W3CDTF">2025-03-12T11:35:00Z</dcterms:modified>
</cp:coreProperties>
</file>