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F3" w:rsidRPr="003A3465" w:rsidRDefault="002910F3" w:rsidP="00291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b/>
          <w:sz w:val="24"/>
          <w:szCs w:val="24"/>
        </w:rPr>
        <w:t>Порядок оплаты административных процедур и услуг 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b/>
          <w:sz w:val="24"/>
          <w:szCs w:val="24"/>
        </w:rPr>
        <w:t>Оплату государственной пошлины можно осуществить: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1. ЦБУ №219 ОАО «АСБ 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Беларусбанк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  (г. Толочин,  ул. Лузгина, 3)</w:t>
      </w:r>
    </w:p>
    <w:p w:rsidR="00CD0DF7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2. ЦБУ №225 в </w:t>
      </w:r>
      <w:proofErr w:type="gramStart"/>
      <w:r w:rsidRPr="002910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910F3">
        <w:rPr>
          <w:rFonts w:ascii="Times New Roman" w:eastAsia="Times New Roman" w:hAnsi="Times New Roman" w:cs="Times New Roman"/>
          <w:sz w:val="24"/>
          <w:szCs w:val="24"/>
        </w:rPr>
        <w:t>. Толочине РД по Витебской области ОАО «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Белагропромбанк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</w:p>
    <w:p w:rsidR="002910F3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910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Толочин, ул. Дзержинского, 10)</w:t>
      </w:r>
    </w:p>
    <w:p w:rsidR="00CD0DF7" w:rsidRPr="002910F3" w:rsidRDefault="00CD0DF7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DF7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="00CD0DF7">
        <w:rPr>
          <w:rFonts w:ascii="Times New Roman" w:eastAsia="Times New Roman" w:hAnsi="Times New Roman" w:cs="Times New Roman"/>
          <w:sz w:val="24"/>
          <w:szCs w:val="24"/>
        </w:rPr>
        <w:t>Толочинский</w:t>
      </w:r>
      <w:proofErr w:type="spellEnd"/>
      <w:r w:rsidR="00CD0DF7">
        <w:rPr>
          <w:rFonts w:ascii="Times New Roman" w:eastAsia="Times New Roman" w:hAnsi="Times New Roman" w:cs="Times New Roman"/>
          <w:sz w:val="24"/>
          <w:szCs w:val="24"/>
        </w:rPr>
        <w:t xml:space="preserve"> участок </w:t>
      </w:r>
      <w:r w:rsidRPr="002910F3">
        <w:rPr>
          <w:rFonts w:ascii="Times New Roman" w:eastAsia="Times New Roman" w:hAnsi="Times New Roman" w:cs="Times New Roman"/>
          <w:sz w:val="24"/>
          <w:szCs w:val="24"/>
        </w:rPr>
        <w:t>Витебский филиал РУП «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Белпочта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910F3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910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910F3">
        <w:rPr>
          <w:rFonts w:ascii="Times New Roman" w:eastAsia="Times New Roman" w:hAnsi="Times New Roman" w:cs="Times New Roman"/>
          <w:sz w:val="24"/>
          <w:szCs w:val="24"/>
        </w:rPr>
        <w:t>. Тол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очин, пл. 40 лет Октября, д.7)</w:t>
      </w:r>
    </w:p>
    <w:p w:rsidR="00CD0DF7" w:rsidRPr="002910F3" w:rsidRDefault="00CD0DF7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DF7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4. Отделение почтовой связи РУП «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Белпочта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D0DF7">
        <w:rPr>
          <w:rFonts w:ascii="Times New Roman" w:eastAsia="Times New Roman" w:hAnsi="Times New Roman" w:cs="Times New Roman"/>
          <w:sz w:val="24"/>
          <w:szCs w:val="24"/>
        </w:rPr>
        <w:t>Серковицы</w:t>
      </w:r>
      <w:proofErr w:type="spellEnd"/>
      <w:r w:rsidR="00CD0D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10F3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аг</w:t>
      </w:r>
      <w:proofErr w:type="gramStart"/>
      <w:r w:rsidRPr="002910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D0DF7">
        <w:rPr>
          <w:rFonts w:ascii="Times New Roman" w:eastAsia="Times New Roman" w:hAnsi="Times New Roman" w:cs="Times New Roman"/>
          <w:sz w:val="24"/>
          <w:szCs w:val="24"/>
        </w:rPr>
        <w:t>ерковицы</w:t>
      </w:r>
      <w:proofErr w:type="spellEnd"/>
      <w:r w:rsidR="00CD0DF7">
        <w:rPr>
          <w:rFonts w:ascii="Times New Roman" w:eastAsia="Times New Roman" w:hAnsi="Times New Roman" w:cs="Times New Roman"/>
          <w:sz w:val="24"/>
          <w:szCs w:val="24"/>
        </w:rPr>
        <w:t>, ул.Осиповой</w:t>
      </w:r>
      <w:r w:rsidRPr="002910F3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.18)</w:t>
      </w:r>
    </w:p>
    <w:p w:rsidR="00CD0DF7" w:rsidRPr="002910F3" w:rsidRDefault="00CD0DF7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0F3" w:rsidRPr="002910F3" w:rsidRDefault="002910F3" w:rsidP="00C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5. Система расчёта ЕРИП.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Платежные реквизиты для внесения платы за осуществление административных процедур</w:t>
      </w:r>
    </w:p>
    <w:p w:rsidR="002910F3" w:rsidRPr="002910F3" w:rsidRDefault="00CD0DF7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 платежа: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Серковиц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 xml:space="preserve"> сельский исполнительный комитет</w:t>
      </w:r>
    </w:p>
    <w:p w:rsidR="002910F3" w:rsidRPr="002910F3" w:rsidRDefault="00CD0DF7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/с BY75 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AKBB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3600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3270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6953 7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0F3" w:rsidRPr="002910F3">
        <w:rPr>
          <w:rFonts w:ascii="Times New Roman" w:eastAsia="Times New Roman" w:hAnsi="Times New Roman" w:cs="Times New Roman"/>
          <w:sz w:val="24"/>
          <w:szCs w:val="24"/>
        </w:rPr>
        <w:t>0000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ОАО «АСБ 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Беларусбанк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2910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910F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2910F3">
        <w:rPr>
          <w:rFonts w:ascii="Times New Roman" w:eastAsia="Times New Roman" w:hAnsi="Times New Roman" w:cs="Times New Roman"/>
          <w:sz w:val="24"/>
          <w:szCs w:val="24"/>
        </w:rPr>
        <w:t>инск,БИК</w:t>
      </w:r>
      <w:proofErr w:type="spellEnd"/>
      <w:r w:rsidRPr="002910F3">
        <w:rPr>
          <w:rFonts w:ascii="Times New Roman" w:eastAsia="Times New Roman" w:hAnsi="Times New Roman" w:cs="Times New Roman"/>
          <w:sz w:val="24"/>
          <w:szCs w:val="24"/>
        </w:rPr>
        <w:t xml:space="preserve"> AKBBBY2X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УНП 3000286</w:t>
      </w:r>
      <w:r w:rsidR="00CD0DF7">
        <w:rPr>
          <w:rFonts w:ascii="Times New Roman" w:eastAsia="Times New Roman" w:hAnsi="Times New Roman" w:cs="Times New Roman"/>
          <w:sz w:val="24"/>
          <w:szCs w:val="24"/>
        </w:rPr>
        <w:t>70 ОКПО 28680054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465">
        <w:rPr>
          <w:rFonts w:ascii="Times New Roman" w:eastAsia="Times New Roman" w:hAnsi="Times New Roman" w:cs="Times New Roman"/>
          <w:b/>
          <w:sz w:val="28"/>
          <w:szCs w:val="28"/>
        </w:rPr>
        <w:t>Платежные реквизиты для внесения платы за регистрацию заключения брака, включая выдачу свидетельства</w:t>
      </w:r>
      <w:r w:rsidRPr="003A3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пошлина:</w:t>
      </w:r>
    </w:p>
    <w:p w:rsidR="002910F3" w:rsidRPr="003A3465" w:rsidRDefault="003A3465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BY75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AKBB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3600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3270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6953 7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000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000,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AKBBBY2X, </w:t>
      </w:r>
      <w:r>
        <w:rPr>
          <w:rFonts w:ascii="Times New Roman" w:eastAsia="Times New Roman" w:hAnsi="Times New Roman" w:cs="Times New Roman"/>
          <w:sz w:val="24"/>
          <w:szCs w:val="24"/>
        </w:rPr>
        <w:t>УНН</w:t>
      </w:r>
      <w:r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300028670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sz w:val="24"/>
          <w:szCs w:val="24"/>
        </w:rPr>
        <w:t>код платежа-03002.</w:t>
      </w:r>
    </w:p>
    <w:p w:rsidR="002910F3" w:rsidRPr="003A3465" w:rsidRDefault="003A3465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 платежа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Серковиц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2910F3" w:rsidRPr="003A3465">
        <w:rPr>
          <w:rFonts w:ascii="Times New Roman" w:eastAsia="Times New Roman" w:hAnsi="Times New Roman" w:cs="Times New Roman"/>
          <w:sz w:val="24"/>
          <w:szCs w:val="24"/>
        </w:rPr>
        <w:t xml:space="preserve"> сельский исполнительный комитет</w:t>
      </w: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sz w:val="24"/>
          <w:szCs w:val="24"/>
        </w:rPr>
        <w:t>Назначение платежа – государственная пошлина за совершение иных юридически значимых действий с физических лиц.</w:t>
      </w: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sz w:val="24"/>
          <w:szCs w:val="24"/>
        </w:rPr>
        <w:t>Платежные реквизиты для внесения платы за дополнительные услуги:</w:t>
      </w:r>
    </w:p>
    <w:p w:rsidR="002910F3" w:rsidRPr="00731572" w:rsidRDefault="003A3465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BY75 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AKBB</w:t>
      </w: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3600</w:t>
      </w: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3270</w:t>
      </w: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6953 7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000</w:t>
      </w: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000,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AKBBBY2X, </w:t>
      </w:r>
      <w:r w:rsidR="002910F3" w:rsidRPr="003A3465">
        <w:rPr>
          <w:rFonts w:ascii="Times New Roman" w:eastAsia="Times New Roman" w:hAnsi="Times New Roman" w:cs="Times New Roman"/>
          <w:sz w:val="24"/>
          <w:szCs w:val="24"/>
        </w:rPr>
        <w:t>УНН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3000286</w:t>
      </w:r>
      <w:r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70</w:t>
      </w:r>
      <w:r w:rsidR="002910F3" w:rsidRPr="0073157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2910F3" w:rsidRPr="003A3465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65">
        <w:rPr>
          <w:rFonts w:ascii="Times New Roman" w:eastAsia="Times New Roman" w:hAnsi="Times New Roman" w:cs="Times New Roman"/>
          <w:sz w:val="24"/>
          <w:szCs w:val="24"/>
        </w:rPr>
        <w:t>код платежа-04501.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Порядок оплаты административных процедур и услуг в системе ЕРИП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системе ЕРИП с использованием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Интернет-банкинга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>мобильного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банкинга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инфокиоска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или иных устройств оплаты принимаются платежи: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 выдача и обмен паспорта (для граждан РБ);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 доплата за паспорт 15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>. (для граждан РБ);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 регистрация по месту жительства/пребывания граждан;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 поступление средств самообложения;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платежей в устройствах оплаты за услуги по линии гражданства и миграции для граж</w:t>
      </w:r>
      <w:r w:rsidR="00CD0DF7"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дан подающих документы в </w:t>
      </w:r>
      <w:proofErr w:type="spellStart"/>
      <w:r w:rsidR="00CD0DF7" w:rsidRPr="00731572">
        <w:rPr>
          <w:rFonts w:ascii="Times New Roman" w:eastAsia="Times New Roman" w:hAnsi="Times New Roman" w:cs="Times New Roman"/>
          <w:b/>
          <w:sz w:val="24"/>
          <w:szCs w:val="24"/>
        </w:rPr>
        <w:t>Серковиц</w:t>
      </w: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ком</w:t>
      </w:r>
      <w:proofErr w:type="spellEnd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сельисполкоме</w:t>
      </w:r>
      <w:proofErr w:type="spellEnd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: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1. Выбрать пункт «Система «Расчет» (ЕРИП).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2.  Выбрать последовательно вкладки: «МВД» → «Гражданство и миграция». →Для граждан Беларуси → «</w:t>
      </w: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>Витебская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обл.» → «Толочин»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3. Выбрать оплачиваемую услугу: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• Выдача и обмен паспорта.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• Доплата за паспорт за 15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4. Ввести идентификационный номер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5. Стоимость услуг зафиксирована и не может быть изменена гражданином. (1 базовая величина)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6. Совершить платеж.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7. Сохранить электронный чек.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платежа </w:t>
      </w:r>
      <w:proofErr w:type="gramStart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в устройствах оплаты за услуги по регистрации граждан по месту жительства/пребывания для гражд</w:t>
      </w:r>
      <w:r w:rsidR="00CD0DF7" w:rsidRPr="00731572">
        <w:rPr>
          <w:rFonts w:ascii="Times New Roman" w:eastAsia="Times New Roman" w:hAnsi="Times New Roman" w:cs="Times New Roman"/>
          <w:b/>
          <w:sz w:val="24"/>
          <w:szCs w:val="24"/>
        </w:rPr>
        <w:t>ан</w:t>
      </w:r>
      <w:proofErr w:type="gramEnd"/>
      <w:r w:rsidR="00731572"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D0DF7"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подающих документы в </w:t>
      </w:r>
      <w:proofErr w:type="spellStart"/>
      <w:r w:rsidR="00CD0DF7" w:rsidRPr="00731572">
        <w:rPr>
          <w:rFonts w:ascii="Times New Roman" w:eastAsia="Times New Roman" w:hAnsi="Times New Roman" w:cs="Times New Roman"/>
          <w:b/>
          <w:sz w:val="24"/>
          <w:szCs w:val="24"/>
        </w:rPr>
        <w:t>Серковиц</w:t>
      </w: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ком</w:t>
      </w:r>
      <w:proofErr w:type="spellEnd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сельисполкоме</w:t>
      </w:r>
      <w:proofErr w:type="spellEnd"/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1. Выбрать пункт «Система «Расчет» (ЕРИП).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2. Выбрать последовательно вкладки: «</w:t>
      </w:r>
      <w:r w:rsidR="00731572">
        <w:rPr>
          <w:rFonts w:ascii="Times New Roman" w:eastAsia="Times New Roman" w:hAnsi="Times New Roman" w:cs="Times New Roman"/>
          <w:sz w:val="24"/>
          <w:szCs w:val="24"/>
        </w:rPr>
        <w:t>Налоги</w:t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» → «Витебская обл.» → «Толоч</w:t>
      </w:r>
      <w:r w:rsidR="00CD0DF7" w:rsidRPr="00731572">
        <w:rPr>
          <w:rFonts w:ascii="Times New Roman" w:eastAsia="Times New Roman" w:hAnsi="Times New Roman" w:cs="Times New Roman"/>
          <w:sz w:val="24"/>
          <w:szCs w:val="24"/>
        </w:rPr>
        <w:t xml:space="preserve">ин и </w:t>
      </w:r>
      <w:proofErr w:type="spellStart"/>
      <w:r w:rsidR="00CD0DF7" w:rsidRPr="00731572">
        <w:rPr>
          <w:rFonts w:ascii="Times New Roman" w:eastAsia="Times New Roman" w:hAnsi="Times New Roman" w:cs="Times New Roman"/>
          <w:sz w:val="24"/>
          <w:szCs w:val="24"/>
        </w:rPr>
        <w:t>Толочинский</w:t>
      </w:r>
      <w:proofErr w:type="spellEnd"/>
      <w:r w:rsidR="00CD0DF7" w:rsidRPr="00731572">
        <w:rPr>
          <w:rFonts w:ascii="Times New Roman" w:eastAsia="Times New Roman" w:hAnsi="Times New Roman" w:cs="Times New Roman"/>
          <w:sz w:val="24"/>
          <w:szCs w:val="24"/>
        </w:rPr>
        <w:t xml:space="preserve"> р-н» → «</w:t>
      </w:r>
      <w:proofErr w:type="spellStart"/>
      <w:r w:rsidR="00CD0DF7" w:rsidRPr="00731572">
        <w:rPr>
          <w:rFonts w:ascii="Times New Roman" w:eastAsia="Times New Roman" w:hAnsi="Times New Roman" w:cs="Times New Roman"/>
          <w:sz w:val="24"/>
          <w:szCs w:val="24"/>
        </w:rPr>
        <w:t>Серковиц</w:t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сельисполком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1572" w:rsidRPr="00731572">
        <w:rPr>
          <w:rFonts w:ascii="Times New Roman" w:eastAsia="Times New Roman" w:hAnsi="Times New Roman" w:cs="Times New Roman"/>
          <w:sz w:val="24"/>
          <w:szCs w:val="24"/>
        </w:rPr>
        <w:t xml:space="preserve"> → «</w:t>
      </w:r>
      <w:r w:rsidR="00731572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</w:t>
      </w:r>
      <w:r w:rsidR="00731572" w:rsidRPr="0073157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1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572" w:rsidRPr="00731572">
        <w:rPr>
          <w:rFonts w:ascii="Times New Roman" w:eastAsia="Times New Roman" w:hAnsi="Times New Roman" w:cs="Times New Roman"/>
          <w:sz w:val="24"/>
          <w:szCs w:val="24"/>
        </w:rPr>
        <w:t xml:space="preserve">» → </w:t>
      </w:r>
      <w:r w:rsidR="00731572">
        <w:rPr>
          <w:rFonts w:ascii="Times New Roman" w:eastAsia="Times New Roman" w:hAnsi="Times New Roman" w:cs="Times New Roman"/>
          <w:sz w:val="24"/>
          <w:szCs w:val="24"/>
        </w:rPr>
        <w:t>сумма 0,5 БВ</w:t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3. Выбрать оплачиваемую услугу: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>• Регистрация по месту</w:t>
      </w:r>
      <w:r w:rsidR="003B4ED5" w:rsidRPr="00731572">
        <w:rPr>
          <w:rFonts w:ascii="Times New Roman" w:eastAsia="Times New Roman" w:hAnsi="Times New Roman" w:cs="Times New Roman"/>
          <w:sz w:val="24"/>
          <w:szCs w:val="24"/>
        </w:rPr>
        <w:t xml:space="preserve"> жительства, пребывания</w:t>
      </w:r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(либо выбрать в «Система «Расчет» (ЕРИП) вкладку: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Оплата в ЕРИП по коду услуги</w:t>
      </w: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→ В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>вести код и оплатить → 208243).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4. Ввести идентификационный номер.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lastRenderedPageBreak/>
        <w:t>5. Ввести ФИО.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6. Ввести адрес.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7. Ввести сумму платежа (0,5 базовой величины).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8. Проверить корректность информации.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9. Совершить платеж.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10.Сохранить электронный чек.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платежа в устройствах оплаты за услуги «поступление средств самообложения»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proofErr w:type="spellStart"/>
      <w:r w:rsidRPr="00731572">
        <w:rPr>
          <w:rFonts w:ascii="Times New Roman" w:eastAsia="Times New Roman" w:hAnsi="Times New Roman" w:cs="Times New Roman"/>
          <w:sz w:val="24"/>
          <w:szCs w:val="24"/>
        </w:rPr>
        <w:t>ср-в</w:t>
      </w:r>
      <w:proofErr w:type="spell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самообложения (либо выбрать в «Система «Расчет» (ЕРИП) вкладку: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Оплата в ЕРИП по коду услуги</w:t>
      </w: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 → В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вести код и </w:t>
      </w:r>
      <w:r w:rsidRPr="00731572">
        <w:rPr>
          <w:rFonts w:ascii="Times New Roman" w:eastAsia="Times New Roman" w:hAnsi="Times New Roman" w:cs="Times New Roman"/>
          <w:color w:val="FF0000"/>
          <w:sz w:val="24"/>
          <w:szCs w:val="24"/>
        </w:rPr>
        <w:t>оплатить → 208233</w:t>
      </w:r>
      <w:r w:rsidRPr="007315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4. Ввести Фамилию И.О. 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5. Ввести адрес плательщика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 xml:space="preserve">6. Ввести сумму платежа (если не </w:t>
      </w:r>
      <w:proofErr w:type="gramStart"/>
      <w:r w:rsidRPr="00731572">
        <w:rPr>
          <w:rFonts w:ascii="Times New Roman" w:eastAsia="Times New Roman" w:hAnsi="Times New Roman" w:cs="Times New Roman"/>
          <w:sz w:val="24"/>
          <w:szCs w:val="24"/>
        </w:rPr>
        <w:t>указана</w:t>
      </w:r>
      <w:proofErr w:type="gramEnd"/>
      <w:r w:rsidRPr="0073157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7. Проверить корректность информации.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8. Совершить платеж.</w:t>
      </w:r>
    </w:p>
    <w:p w:rsidR="002910F3" w:rsidRPr="00731572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72">
        <w:rPr>
          <w:rFonts w:ascii="Times New Roman" w:eastAsia="Times New Roman" w:hAnsi="Times New Roman" w:cs="Times New Roman"/>
          <w:sz w:val="24"/>
          <w:szCs w:val="24"/>
        </w:rPr>
        <w:t>9.Сохранить электронный чек.</w:t>
      </w: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910F3" w:rsidRPr="002910F3" w:rsidRDefault="002910F3" w:rsidP="002910F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0F3">
        <w:rPr>
          <w:rFonts w:ascii="Times New Roman" w:eastAsia="Times New Roman" w:hAnsi="Times New Roman" w:cs="Times New Roman"/>
          <w:sz w:val="24"/>
          <w:szCs w:val="24"/>
        </w:rPr>
        <w:t>С 1 января 2025 года в соответствии с постановлением Совета Министров Республики Беларусь от 16 ноября 2024 г. № 848 «Об установлении размера базовой величины», установлен размер базовой величины 42 рубля</w:t>
      </w:r>
      <w:r w:rsidR="00731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211" w:rsidRDefault="00084211"/>
    <w:sectPr w:rsidR="00084211" w:rsidSect="0022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0F3"/>
    <w:rsid w:val="00084211"/>
    <w:rsid w:val="00227C50"/>
    <w:rsid w:val="002910F3"/>
    <w:rsid w:val="003A3465"/>
    <w:rsid w:val="003B4ED5"/>
    <w:rsid w:val="00731572"/>
    <w:rsid w:val="00CD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2025-03-17T07:51:00Z</dcterms:created>
  <dcterms:modified xsi:type="dcterms:W3CDTF">2025-03-18T06:10:00Z</dcterms:modified>
</cp:coreProperties>
</file>