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2B" w:rsidRPr="00951C42" w:rsidRDefault="00A87F4C" w:rsidP="005E13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9"/>
          <w:szCs w:val="29"/>
          <w:lang w:eastAsia="ru-RU"/>
        </w:rPr>
      </w:pPr>
      <w:bookmarkStart w:id="0" w:name="_GoBack"/>
      <w:r w:rsidRPr="00951C42">
        <w:rPr>
          <w:rFonts w:ascii="Times New Roman" w:eastAsia="Times New Roman" w:hAnsi="Times New Roman"/>
          <w:b/>
          <w:sz w:val="29"/>
          <w:szCs w:val="29"/>
          <w:lang w:eastAsia="ru-RU"/>
        </w:rPr>
        <w:t>О прием</w:t>
      </w:r>
      <w:r w:rsidR="005E132B" w:rsidRPr="00951C42">
        <w:rPr>
          <w:rFonts w:ascii="Times New Roman" w:eastAsia="Times New Roman" w:hAnsi="Times New Roman"/>
          <w:b/>
          <w:sz w:val="29"/>
          <w:szCs w:val="29"/>
          <w:lang w:eastAsia="ru-RU"/>
        </w:rPr>
        <w:t>е экзаменов у работников субъектов перевозки</w:t>
      </w:r>
    </w:p>
    <w:p w:rsidR="005E132B" w:rsidRPr="00951C42" w:rsidRDefault="005E132B" w:rsidP="005E13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9"/>
          <w:szCs w:val="29"/>
          <w:lang w:eastAsia="ru-RU"/>
        </w:rPr>
      </w:pPr>
    </w:p>
    <w:bookmarkEnd w:id="0"/>
    <w:p w:rsidR="005E132B" w:rsidRPr="004D480B" w:rsidRDefault="005E132B" w:rsidP="00A87F4C">
      <w:p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/>
          <w:sz w:val="29"/>
          <w:szCs w:val="29"/>
          <w:lang w:eastAsia="ru-RU"/>
        </w:rPr>
      </w:pPr>
      <w:r w:rsidRPr="00B1149B">
        <w:rPr>
          <w:rFonts w:ascii="Times New Roman" w:eastAsia="Times New Roman" w:hAnsi="Times New Roman"/>
          <w:sz w:val="29"/>
          <w:szCs w:val="29"/>
          <w:lang w:eastAsia="ru-RU"/>
        </w:rPr>
        <w:t xml:space="preserve">          Витебское областное управление информирует</w:t>
      </w:r>
      <w:r>
        <w:rPr>
          <w:rFonts w:ascii="Times New Roman" w:eastAsia="Times New Roman" w:hAnsi="Times New Roman"/>
          <w:sz w:val="29"/>
          <w:szCs w:val="29"/>
          <w:lang w:eastAsia="ru-RU"/>
        </w:rPr>
        <w:t>,</w:t>
      </w:r>
      <w:r w:rsidRPr="00B1149B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sz w:val="29"/>
          <w:szCs w:val="29"/>
          <w:lang w:eastAsia="ru-RU"/>
        </w:rPr>
        <w:t>что</w:t>
      </w:r>
      <w:r w:rsidRPr="004D480B">
        <w:rPr>
          <w:rFonts w:ascii="Times New Roman" w:eastAsia="Times New Roman" w:hAnsi="Times New Roman"/>
          <w:sz w:val="29"/>
          <w:szCs w:val="29"/>
          <w:lang w:eastAsia="ru-RU"/>
        </w:rPr>
        <w:t xml:space="preserve"> </w:t>
      </w:r>
      <w:r>
        <w:rPr>
          <w:rFonts w:ascii="Times New Roman" w:eastAsia="Times New Roman" w:hAnsi="Times New Roman"/>
          <w:sz w:val="29"/>
          <w:szCs w:val="29"/>
          <w:lang w:eastAsia="ru-RU"/>
        </w:rPr>
        <w:t xml:space="preserve">в </w:t>
      </w:r>
      <w:r w:rsidRPr="004D480B">
        <w:rPr>
          <w:rFonts w:ascii="Times New Roman" w:eastAsia="Times New Roman" w:hAnsi="Times New Roman"/>
          <w:sz w:val="29"/>
          <w:szCs w:val="29"/>
          <w:lang w:eastAsia="ru-RU"/>
        </w:rPr>
        <w:t xml:space="preserve">связи с введением с 3 октября 2022 года в эксплуатацию программы по приему экзаменов у работников субъектов перевозки, занятых перевозкой опасных грузов, разработанной Университетом гражданской защиты МЧС Беларуси, </w:t>
      </w:r>
      <w:r w:rsidRPr="001A331E">
        <w:rPr>
          <w:rFonts w:ascii="Times New Roman" w:eastAsia="Times New Roman" w:hAnsi="Times New Roman"/>
          <w:sz w:val="29"/>
          <w:szCs w:val="29"/>
          <w:lang w:eastAsia="ru-RU"/>
        </w:rPr>
        <w:t>Департамент</w:t>
      </w:r>
      <w:r>
        <w:rPr>
          <w:rFonts w:ascii="Times New Roman" w:eastAsia="Times New Roman" w:hAnsi="Times New Roman"/>
          <w:sz w:val="29"/>
          <w:szCs w:val="29"/>
          <w:lang w:eastAsia="ru-RU"/>
        </w:rPr>
        <w:t>ом</w:t>
      </w:r>
      <w:r w:rsidRPr="001A331E">
        <w:rPr>
          <w:rFonts w:ascii="Times New Roman" w:eastAsia="Times New Roman" w:hAnsi="Times New Roman"/>
          <w:sz w:val="29"/>
          <w:szCs w:val="29"/>
          <w:lang w:eastAsia="ru-RU"/>
        </w:rPr>
        <w:t xml:space="preserve"> по надзору за безопасным ведением работ в промышленности Министерства по чрезвычайным ситуациям Республики Беларусь</w:t>
      </w:r>
      <w:r>
        <w:rPr>
          <w:rFonts w:ascii="Times New Roman" w:eastAsia="Times New Roman" w:hAnsi="Times New Roman"/>
          <w:sz w:val="29"/>
          <w:szCs w:val="29"/>
          <w:lang w:eastAsia="ru-RU"/>
        </w:rPr>
        <w:t xml:space="preserve"> определен</w:t>
      </w:r>
      <w:r w:rsidRPr="004D480B">
        <w:rPr>
          <w:rFonts w:ascii="Times New Roman" w:eastAsia="Times New Roman" w:hAnsi="Times New Roman"/>
          <w:sz w:val="29"/>
          <w:szCs w:val="29"/>
          <w:lang w:eastAsia="ru-RU"/>
        </w:rPr>
        <w:t xml:space="preserve"> переходн</w:t>
      </w:r>
      <w:r>
        <w:rPr>
          <w:rFonts w:ascii="Times New Roman" w:eastAsia="Times New Roman" w:hAnsi="Times New Roman"/>
          <w:sz w:val="29"/>
          <w:szCs w:val="29"/>
          <w:lang w:eastAsia="ru-RU"/>
        </w:rPr>
        <w:t>ый</w:t>
      </w:r>
      <w:r w:rsidRPr="004D480B">
        <w:rPr>
          <w:rFonts w:ascii="Times New Roman" w:eastAsia="Times New Roman" w:hAnsi="Times New Roman"/>
          <w:sz w:val="29"/>
          <w:szCs w:val="29"/>
          <w:lang w:eastAsia="ru-RU"/>
        </w:rPr>
        <w:t xml:space="preserve"> период</w:t>
      </w:r>
      <w:r>
        <w:rPr>
          <w:rFonts w:ascii="Times New Roman" w:eastAsia="Times New Roman" w:hAnsi="Times New Roman"/>
          <w:sz w:val="29"/>
          <w:szCs w:val="29"/>
          <w:lang w:eastAsia="ru-RU"/>
        </w:rPr>
        <w:t xml:space="preserve"> до </w:t>
      </w:r>
      <w:r w:rsidR="00A87F4C">
        <w:rPr>
          <w:rFonts w:ascii="Times New Roman" w:eastAsia="Times New Roman" w:hAnsi="Times New Roman"/>
          <w:sz w:val="29"/>
          <w:szCs w:val="29"/>
          <w:lang w:eastAsia="ru-RU"/>
        </w:rPr>
        <w:t>01.11.2022, а</w:t>
      </w:r>
      <w:r w:rsidRPr="004D480B">
        <w:rPr>
          <w:rFonts w:ascii="Times New Roman" w:eastAsia="Times New Roman" w:hAnsi="Times New Roman"/>
          <w:sz w:val="29"/>
          <w:szCs w:val="29"/>
          <w:lang w:eastAsia="ru-RU"/>
        </w:rPr>
        <w:t xml:space="preserve"> именно, приём экзаменов у работников субъектов перевозки, занятых перевозкой опасных грузов, </w:t>
      </w:r>
      <w:r>
        <w:rPr>
          <w:rFonts w:ascii="Times New Roman" w:eastAsia="Times New Roman" w:hAnsi="Times New Roman"/>
          <w:sz w:val="29"/>
          <w:szCs w:val="29"/>
          <w:lang w:eastAsia="ru-RU"/>
        </w:rPr>
        <w:t xml:space="preserve">будет </w:t>
      </w:r>
      <w:r w:rsidRPr="004D480B">
        <w:rPr>
          <w:rFonts w:ascii="Times New Roman" w:eastAsia="Times New Roman" w:hAnsi="Times New Roman"/>
          <w:sz w:val="29"/>
          <w:szCs w:val="29"/>
          <w:lang w:eastAsia="ru-RU"/>
        </w:rPr>
        <w:t>осуществля</w:t>
      </w:r>
      <w:r>
        <w:rPr>
          <w:rFonts w:ascii="Times New Roman" w:eastAsia="Times New Roman" w:hAnsi="Times New Roman"/>
          <w:sz w:val="29"/>
          <w:szCs w:val="29"/>
          <w:lang w:eastAsia="ru-RU"/>
        </w:rPr>
        <w:t>ться</w:t>
      </w:r>
      <w:r w:rsidRPr="004D480B">
        <w:rPr>
          <w:rFonts w:ascii="Times New Roman" w:eastAsia="Times New Roman" w:hAnsi="Times New Roman"/>
          <w:sz w:val="29"/>
          <w:szCs w:val="29"/>
          <w:lang w:eastAsia="ru-RU"/>
        </w:rPr>
        <w:t xml:space="preserve"> как по вышеуказанной программе, так и по программе, разработанной ООО</w:t>
      </w:r>
      <w:r>
        <w:rPr>
          <w:rFonts w:ascii="Times New Roman" w:eastAsia="Times New Roman" w:hAnsi="Times New Roman"/>
          <w:sz w:val="29"/>
          <w:szCs w:val="29"/>
          <w:lang w:eastAsia="ru-RU"/>
        </w:rPr>
        <w:t> </w:t>
      </w:r>
      <w:r w:rsidRPr="004D480B">
        <w:rPr>
          <w:rFonts w:ascii="Times New Roman" w:eastAsia="Times New Roman" w:hAnsi="Times New Roman"/>
          <w:sz w:val="29"/>
          <w:szCs w:val="29"/>
          <w:lang w:eastAsia="ru-RU"/>
        </w:rPr>
        <w:t>«Инновационный центр Надежды Бондаренко» (по выбору заявителя).</w:t>
      </w:r>
    </w:p>
    <w:p w:rsidR="005E132B" w:rsidRDefault="005E132B" w:rsidP="005E132B">
      <w:pPr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textAlignment w:val="baseline"/>
        <w:rPr>
          <w:rFonts w:ascii="Times New Roman" w:eastAsia="Times New Roman" w:hAnsi="Times New Roman"/>
          <w:sz w:val="29"/>
          <w:szCs w:val="29"/>
          <w:lang w:eastAsia="ru-RU"/>
        </w:rPr>
      </w:pPr>
      <w:r w:rsidRPr="004D480B">
        <w:rPr>
          <w:rFonts w:ascii="Times New Roman" w:eastAsia="Times New Roman" w:hAnsi="Times New Roman"/>
          <w:sz w:val="29"/>
          <w:szCs w:val="29"/>
          <w:lang w:eastAsia="ru-RU"/>
        </w:rPr>
        <w:t xml:space="preserve">С 01.11.2022 прием экзаменов </w:t>
      </w:r>
      <w:r>
        <w:rPr>
          <w:rFonts w:ascii="Times New Roman" w:eastAsia="Times New Roman" w:hAnsi="Times New Roman"/>
          <w:sz w:val="29"/>
          <w:szCs w:val="29"/>
          <w:lang w:eastAsia="ru-RU"/>
        </w:rPr>
        <w:t xml:space="preserve">будет </w:t>
      </w:r>
      <w:r w:rsidRPr="004D480B">
        <w:rPr>
          <w:rFonts w:ascii="Times New Roman" w:eastAsia="Times New Roman" w:hAnsi="Times New Roman"/>
          <w:sz w:val="29"/>
          <w:szCs w:val="29"/>
          <w:lang w:eastAsia="ru-RU"/>
        </w:rPr>
        <w:t>осуществля</w:t>
      </w:r>
      <w:r>
        <w:rPr>
          <w:rFonts w:ascii="Times New Roman" w:eastAsia="Times New Roman" w:hAnsi="Times New Roman"/>
          <w:sz w:val="29"/>
          <w:szCs w:val="29"/>
          <w:lang w:eastAsia="ru-RU"/>
        </w:rPr>
        <w:t>ться</w:t>
      </w:r>
      <w:r w:rsidRPr="004D480B">
        <w:rPr>
          <w:rFonts w:ascii="Times New Roman" w:eastAsia="Times New Roman" w:hAnsi="Times New Roman"/>
          <w:sz w:val="29"/>
          <w:szCs w:val="29"/>
          <w:lang w:eastAsia="ru-RU"/>
        </w:rPr>
        <w:t xml:space="preserve"> только по программе, разработанной Университетом гражданской защиты МЧС Беларуси.</w:t>
      </w:r>
    </w:p>
    <w:p w:rsidR="00156766" w:rsidRPr="005E132B" w:rsidRDefault="00156766" w:rsidP="005E132B">
      <w:pPr>
        <w:rPr>
          <w:szCs w:val="28"/>
        </w:rPr>
      </w:pPr>
    </w:p>
    <w:sectPr w:rsidR="00156766" w:rsidRPr="005E132B" w:rsidSect="009B3C3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CC3"/>
    <w:rsid w:val="0000181C"/>
    <w:rsid w:val="000D1D38"/>
    <w:rsid w:val="00156766"/>
    <w:rsid w:val="001C55E4"/>
    <w:rsid w:val="001E0C8F"/>
    <w:rsid w:val="00341859"/>
    <w:rsid w:val="00353412"/>
    <w:rsid w:val="00354F8A"/>
    <w:rsid w:val="003938F9"/>
    <w:rsid w:val="0041425E"/>
    <w:rsid w:val="004222B0"/>
    <w:rsid w:val="004767E5"/>
    <w:rsid w:val="004A4D57"/>
    <w:rsid w:val="004F632E"/>
    <w:rsid w:val="0054450C"/>
    <w:rsid w:val="00557623"/>
    <w:rsid w:val="005618B0"/>
    <w:rsid w:val="005D15B6"/>
    <w:rsid w:val="005E132B"/>
    <w:rsid w:val="006306A9"/>
    <w:rsid w:val="0065587B"/>
    <w:rsid w:val="006C1672"/>
    <w:rsid w:val="006F5F2A"/>
    <w:rsid w:val="00717406"/>
    <w:rsid w:val="00752041"/>
    <w:rsid w:val="007C5E90"/>
    <w:rsid w:val="0085322A"/>
    <w:rsid w:val="0087291A"/>
    <w:rsid w:val="008770E2"/>
    <w:rsid w:val="008B42D9"/>
    <w:rsid w:val="008C2A0D"/>
    <w:rsid w:val="008F245B"/>
    <w:rsid w:val="00951C42"/>
    <w:rsid w:val="00953F76"/>
    <w:rsid w:val="00984D05"/>
    <w:rsid w:val="009B3C3E"/>
    <w:rsid w:val="00A10631"/>
    <w:rsid w:val="00A40407"/>
    <w:rsid w:val="00A83C29"/>
    <w:rsid w:val="00A87F4C"/>
    <w:rsid w:val="00AD61ED"/>
    <w:rsid w:val="00B06F3C"/>
    <w:rsid w:val="00B16E2C"/>
    <w:rsid w:val="00B24400"/>
    <w:rsid w:val="00B5470F"/>
    <w:rsid w:val="00BF746A"/>
    <w:rsid w:val="00C66E0F"/>
    <w:rsid w:val="00CC5439"/>
    <w:rsid w:val="00CE67FD"/>
    <w:rsid w:val="00D163FD"/>
    <w:rsid w:val="00D32A82"/>
    <w:rsid w:val="00D53DB6"/>
    <w:rsid w:val="00D84B56"/>
    <w:rsid w:val="00DF1E25"/>
    <w:rsid w:val="00E07F0F"/>
    <w:rsid w:val="00E13297"/>
    <w:rsid w:val="00E307C5"/>
    <w:rsid w:val="00E50333"/>
    <w:rsid w:val="00E913AB"/>
    <w:rsid w:val="00E96CC3"/>
    <w:rsid w:val="00EC56BD"/>
    <w:rsid w:val="00F406FB"/>
    <w:rsid w:val="00F417CF"/>
    <w:rsid w:val="00FA0D7E"/>
    <w:rsid w:val="00FD0800"/>
    <w:rsid w:val="00FD6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4E7C2D-533D-4A6E-BBB6-FD2241A6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67FD"/>
  </w:style>
  <w:style w:type="character" w:styleId="a3">
    <w:name w:val="Hyperlink"/>
    <w:basedOn w:val="a0"/>
    <w:uiPriority w:val="99"/>
    <w:semiHidden/>
    <w:unhideWhenUsed/>
    <w:rsid w:val="00CE67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C3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88953-A370-4012-859E-3888C891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Перевозка желтого фосфора по Республике Беларусь</vt:lpstr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Перевозка желтого фосфора по Республике Беларусь</dc:title>
  <dc:creator>Пользователь Windows</dc:creator>
  <cp:lastModifiedBy>User</cp:lastModifiedBy>
  <cp:revision>7</cp:revision>
  <cp:lastPrinted>2022-04-29T11:02:00Z</cp:lastPrinted>
  <dcterms:created xsi:type="dcterms:W3CDTF">2022-04-29T11:02:00Z</dcterms:created>
  <dcterms:modified xsi:type="dcterms:W3CDTF">2022-11-03T12:51:00Z</dcterms:modified>
</cp:coreProperties>
</file>