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0C" w:rsidRPr="0060370C" w:rsidRDefault="0060370C" w:rsidP="00603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70C">
        <w:rPr>
          <w:rFonts w:ascii="Times New Roman" w:hAnsi="Times New Roman" w:cs="Times New Roman"/>
          <w:sz w:val="28"/>
          <w:szCs w:val="28"/>
        </w:rPr>
        <w:t>О подготовке зерносушильных комплексов к уборочной кампании зерновых и заготовки кормов</w:t>
      </w:r>
    </w:p>
    <w:p w:rsidR="0060370C" w:rsidRPr="0060370C" w:rsidRDefault="0060370C" w:rsidP="0060370C">
      <w:pPr>
        <w:rPr>
          <w:rFonts w:ascii="Times New Roman" w:hAnsi="Times New Roman" w:cs="Times New Roman"/>
          <w:sz w:val="28"/>
          <w:szCs w:val="28"/>
        </w:rPr>
      </w:pPr>
      <w:r w:rsidRPr="0060370C">
        <w:rPr>
          <w:rFonts w:ascii="Times New Roman" w:hAnsi="Times New Roman" w:cs="Times New Roman"/>
          <w:sz w:val="28"/>
          <w:szCs w:val="28"/>
        </w:rPr>
        <w:t xml:space="preserve">В Витебском областном управлении </w:t>
      </w:r>
      <w:proofErr w:type="spellStart"/>
      <w:r w:rsidRPr="0060370C">
        <w:rPr>
          <w:rFonts w:ascii="Times New Roman" w:hAnsi="Times New Roman" w:cs="Times New Roman"/>
          <w:sz w:val="28"/>
          <w:szCs w:val="28"/>
        </w:rPr>
        <w:t>Госпромнадзора</w:t>
      </w:r>
      <w:proofErr w:type="spellEnd"/>
      <w:r w:rsidRPr="0060370C">
        <w:rPr>
          <w:rFonts w:ascii="Times New Roman" w:hAnsi="Times New Roman" w:cs="Times New Roman"/>
          <w:sz w:val="28"/>
          <w:szCs w:val="28"/>
        </w:rPr>
        <w:t xml:space="preserve"> зарегистрированы 126 сезонные сельскохозяйственные </w:t>
      </w:r>
      <w:proofErr w:type="spellStart"/>
      <w:r w:rsidRPr="0060370C">
        <w:rPr>
          <w:rFonts w:ascii="Times New Roman" w:hAnsi="Times New Roman" w:cs="Times New Roman"/>
          <w:sz w:val="28"/>
          <w:szCs w:val="28"/>
        </w:rPr>
        <w:t>газопотребляющие</w:t>
      </w:r>
      <w:proofErr w:type="spellEnd"/>
      <w:r w:rsidRPr="0060370C">
        <w:rPr>
          <w:rFonts w:ascii="Times New Roman" w:hAnsi="Times New Roman" w:cs="Times New Roman"/>
          <w:sz w:val="28"/>
          <w:szCs w:val="28"/>
        </w:rPr>
        <w:t xml:space="preserve"> установки, находящиеся на территории Витебского района. Требования промышленной безопасности, предъявляемые к организациям, эксплуатирующим объекты газораспределительной системы и </w:t>
      </w:r>
      <w:proofErr w:type="spellStart"/>
      <w:r w:rsidRPr="0060370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0370C">
        <w:rPr>
          <w:rFonts w:ascii="Times New Roman" w:hAnsi="Times New Roman" w:cs="Times New Roman"/>
          <w:sz w:val="28"/>
          <w:szCs w:val="28"/>
        </w:rPr>
        <w:t>, установлены Правилами по обеспечению промышленной безопасности в области газоснабжения Республики Беларусь (утверждены постановлением Министерства по чрезвычайным ситуациям Республики Беларусь от 02.02.2009 № 6).</w:t>
      </w:r>
      <w:r w:rsidRPr="0060370C">
        <w:rPr>
          <w:rFonts w:ascii="Times New Roman" w:hAnsi="Times New Roman" w:cs="Times New Roman"/>
          <w:sz w:val="28"/>
          <w:szCs w:val="28"/>
        </w:rPr>
        <w:br/>
      </w:r>
      <w:r w:rsidRPr="0060370C">
        <w:rPr>
          <w:rFonts w:ascii="Times New Roman" w:hAnsi="Times New Roman" w:cs="Times New Roman"/>
          <w:sz w:val="28"/>
          <w:szCs w:val="28"/>
        </w:rPr>
        <w:br/>
        <w:t>Как показывает опыт прошлых лет, при подготовке установок сезонного действия к работе в уборочную кампанию, субъекты хозяйствования допускают ряд характерных нарушений требований промышленной безопасности.</w:t>
      </w:r>
      <w:r w:rsidRPr="0060370C">
        <w:rPr>
          <w:rFonts w:ascii="Times New Roman" w:hAnsi="Times New Roman" w:cs="Times New Roman"/>
          <w:sz w:val="28"/>
          <w:szCs w:val="28"/>
        </w:rPr>
        <w:br/>
      </w:r>
      <w:r w:rsidRPr="006037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0370C">
        <w:rPr>
          <w:rFonts w:ascii="Times New Roman" w:hAnsi="Times New Roman" w:cs="Times New Roman"/>
          <w:sz w:val="28"/>
          <w:szCs w:val="28"/>
        </w:rPr>
        <w:t>Вот некоторые из них:</w:t>
      </w:r>
      <w:r w:rsidRPr="0060370C">
        <w:rPr>
          <w:rFonts w:ascii="Times New Roman" w:hAnsi="Times New Roman" w:cs="Times New Roman"/>
          <w:sz w:val="28"/>
          <w:szCs w:val="28"/>
        </w:rPr>
        <w:br/>
      </w:r>
      <w:r w:rsidRPr="0060370C">
        <w:rPr>
          <w:rFonts w:ascii="Times New Roman" w:hAnsi="Times New Roman" w:cs="Times New Roman"/>
          <w:sz w:val="28"/>
          <w:szCs w:val="28"/>
        </w:rPr>
        <w:br/>
        <w:t>не проведены текущий ремонт газопроводов и газового оборудования и систем автоматизации ЗСК и планово-предупредительный ремонт ЗСК и вспомогательного оборудования;</w:t>
      </w:r>
      <w:r w:rsidRPr="0060370C">
        <w:rPr>
          <w:rFonts w:ascii="Times New Roman" w:hAnsi="Times New Roman" w:cs="Times New Roman"/>
          <w:sz w:val="28"/>
          <w:szCs w:val="28"/>
        </w:rPr>
        <w:br/>
      </w:r>
      <w:r w:rsidRPr="0060370C">
        <w:rPr>
          <w:rFonts w:ascii="Times New Roman" w:hAnsi="Times New Roman" w:cs="Times New Roman"/>
          <w:sz w:val="28"/>
          <w:szCs w:val="28"/>
        </w:rPr>
        <w:br/>
        <w:t>отсутствуют документы, подтверждающие квалификацию рабочих, обслуживающих потенциально опасные объекты;</w:t>
      </w:r>
      <w:r w:rsidRPr="0060370C">
        <w:rPr>
          <w:rFonts w:ascii="Times New Roman" w:hAnsi="Times New Roman" w:cs="Times New Roman"/>
          <w:sz w:val="28"/>
          <w:szCs w:val="28"/>
        </w:rPr>
        <w:br/>
      </w:r>
      <w:r w:rsidRPr="0060370C">
        <w:rPr>
          <w:rFonts w:ascii="Times New Roman" w:hAnsi="Times New Roman" w:cs="Times New Roman"/>
          <w:sz w:val="28"/>
          <w:szCs w:val="28"/>
        </w:rPr>
        <w:br/>
        <w:t>отсутствуют удостоверения у рабочих эксплуатирующих газифицированные зерносушильные комплексы на право обслуживания потенциально опасных объектов;</w:t>
      </w:r>
      <w:r w:rsidRPr="0060370C">
        <w:rPr>
          <w:rFonts w:ascii="Times New Roman" w:hAnsi="Times New Roman" w:cs="Times New Roman"/>
          <w:sz w:val="28"/>
          <w:szCs w:val="28"/>
        </w:rPr>
        <w:br/>
      </w:r>
      <w:r w:rsidRPr="0060370C">
        <w:rPr>
          <w:rFonts w:ascii="Times New Roman" w:hAnsi="Times New Roman" w:cs="Times New Roman"/>
          <w:sz w:val="28"/>
          <w:szCs w:val="28"/>
        </w:rPr>
        <w:br/>
        <w:t>не проведена проверка знаний обслуживающего персонала по вопросам промышленной безопасности;</w:t>
      </w:r>
      <w:proofErr w:type="gramEnd"/>
      <w:r w:rsidRPr="0060370C">
        <w:rPr>
          <w:rFonts w:ascii="Times New Roman" w:hAnsi="Times New Roman" w:cs="Times New Roman"/>
          <w:sz w:val="28"/>
          <w:szCs w:val="28"/>
        </w:rPr>
        <w:br/>
      </w:r>
      <w:r w:rsidRPr="0060370C">
        <w:rPr>
          <w:rFonts w:ascii="Times New Roman" w:hAnsi="Times New Roman" w:cs="Times New Roman"/>
          <w:sz w:val="28"/>
          <w:szCs w:val="28"/>
        </w:rPr>
        <w:br/>
        <w:t>отсутствует акт специализированной организации о проверке технического состояния дымовых каналов;</w:t>
      </w:r>
      <w:r w:rsidRPr="0060370C">
        <w:rPr>
          <w:rFonts w:ascii="Times New Roman" w:hAnsi="Times New Roman" w:cs="Times New Roman"/>
          <w:sz w:val="28"/>
          <w:szCs w:val="28"/>
        </w:rPr>
        <w:br/>
      </w:r>
      <w:r w:rsidRPr="0060370C">
        <w:rPr>
          <w:rFonts w:ascii="Times New Roman" w:hAnsi="Times New Roman" w:cs="Times New Roman"/>
          <w:sz w:val="28"/>
          <w:szCs w:val="28"/>
        </w:rPr>
        <w:br/>
        <w:t xml:space="preserve">отсутствуют технологические инструкции и инструкции по охране труда для лиц, занятых технической эксплуатацией объектов газораспределительной системы и </w:t>
      </w:r>
      <w:proofErr w:type="spellStart"/>
      <w:r w:rsidRPr="0060370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0370C">
        <w:rPr>
          <w:rFonts w:ascii="Times New Roman" w:hAnsi="Times New Roman" w:cs="Times New Roman"/>
          <w:sz w:val="28"/>
          <w:szCs w:val="28"/>
        </w:rPr>
        <w:t>.</w:t>
      </w:r>
      <w:r w:rsidRPr="0060370C">
        <w:rPr>
          <w:rFonts w:ascii="Times New Roman" w:hAnsi="Times New Roman" w:cs="Times New Roman"/>
          <w:sz w:val="28"/>
          <w:szCs w:val="28"/>
        </w:rPr>
        <w:br/>
      </w:r>
      <w:r w:rsidRPr="006037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0370C">
        <w:rPr>
          <w:rFonts w:ascii="Times New Roman" w:hAnsi="Times New Roman" w:cs="Times New Roman"/>
          <w:sz w:val="28"/>
          <w:szCs w:val="28"/>
        </w:rPr>
        <w:t xml:space="preserve">В целях недопущения срыва уборочной кампании зерновых и заготовки кормов 2022 года, оказания методической помощи и проведения разъяснительной работы субъектам хозяйствования предлагается обратиться в Витебское областное управление </w:t>
      </w:r>
      <w:proofErr w:type="spellStart"/>
      <w:r w:rsidRPr="0060370C">
        <w:rPr>
          <w:rFonts w:ascii="Times New Roman" w:hAnsi="Times New Roman" w:cs="Times New Roman"/>
          <w:sz w:val="28"/>
          <w:szCs w:val="28"/>
        </w:rPr>
        <w:t>Госпромнадзора</w:t>
      </w:r>
      <w:proofErr w:type="spellEnd"/>
      <w:r w:rsidRPr="0060370C">
        <w:rPr>
          <w:rFonts w:ascii="Times New Roman" w:hAnsi="Times New Roman" w:cs="Times New Roman"/>
          <w:sz w:val="28"/>
          <w:szCs w:val="28"/>
        </w:rPr>
        <w:t xml:space="preserve"> с целью организации и проведения контрольных (надзорных) </w:t>
      </w:r>
      <w:r w:rsidRPr="0060370C">
        <w:rPr>
          <w:rFonts w:ascii="Times New Roman" w:hAnsi="Times New Roman" w:cs="Times New Roman"/>
          <w:sz w:val="28"/>
          <w:szCs w:val="28"/>
        </w:rPr>
        <w:lastRenderedPageBreak/>
        <w:t>мероприятий по заявлению проверяемого субъекта в соответствии с пунктом 23 Указ Президента Республики Беларусь от 16.10.2009 № 510 «О совершенствовании контрольной (надзорной) деятельности в Республике Беларусь</w:t>
      </w:r>
      <w:proofErr w:type="gramEnd"/>
      <w:r w:rsidRPr="0060370C">
        <w:rPr>
          <w:rFonts w:ascii="Times New Roman" w:hAnsi="Times New Roman" w:cs="Times New Roman"/>
          <w:sz w:val="28"/>
          <w:szCs w:val="28"/>
        </w:rPr>
        <w:t>».</w:t>
      </w:r>
      <w:r w:rsidRPr="0060370C">
        <w:rPr>
          <w:rFonts w:ascii="Times New Roman" w:hAnsi="Times New Roman" w:cs="Times New Roman"/>
          <w:sz w:val="28"/>
          <w:szCs w:val="28"/>
        </w:rPr>
        <w:br/>
      </w:r>
      <w:r w:rsidRPr="0060370C">
        <w:rPr>
          <w:rFonts w:ascii="Times New Roman" w:hAnsi="Times New Roman" w:cs="Times New Roman"/>
          <w:sz w:val="28"/>
          <w:szCs w:val="28"/>
        </w:rPr>
        <w:br/>
        <w:t>По всем возникающим вопросам о порядке пуска оборудования сезонного действия можно обращаться по телефонам 8 (0212) 48-07-23.</w:t>
      </w:r>
    </w:p>
    <w:p w:rsidR="0023069C" w:rsidRPr="0023069C" w:rsidRDefault="0023069C">
      <w:pPr>
        <w:rPr>
          <w:rFonts w:ascii="Times New Roman" w:hAnsi="Times New Roman" w:cs="Times New Roman"/>
          <w:sz w:val="28"/>
          <w:szCs w:val="28"/>
        </w:rPr>
      </w:pPr>
    </w:p>
    <w:sectPr w:rsidR="0023069C" w:rsidRPr="0023069C" w:rsidSect="00346E3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E38"/>
    <w:rsid w:val="001F0275"/>
    <w:rsid w:val="0023069C"/>
    <w:rsid w:val="00346E38"/>
    <w:rsid w:val="0060370C"/>
    <w:rsid w:val="0080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7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2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2022-05-19T07:45:00Z</cp:lastPrinted>
  <dcterms:created xsi:type="dcterms:W3CDTF">2022-05-19T07:45:00Z</dcterms:created>
  <dcterms:modified xsi:type="dcterms:W3CDTF">2022-05-19T10:42:00Z</dcterms:modified>
</cp:coreProperties>
</file>