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677F" w14:textId="6120E557" w:rsidR="00110E74" w:rsidRPr="00110E74" w:rsidRDefault="00110E74" w:rsidP="00110E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10E74">
        <w:rPr>
          <w:rFonts w:ascii="Times New Roman" w:hAnsi="Times New Roman" w:cs="Times New Roman"/>
          <w:b/>
          <w:bCs/>
          <w:sz w:val="36"/>
          <w:szCs w:val="36"/>
        </w:rPr>
        <w:t>НАША ОБЩАЯ ОТВЕТСТВЕННОСТЬ: БЛАГОУСТРОЙСТВО ДЛЯ КОМФОРТНОЙ ЖИЗНИ</w:t>
      </w:r>
    </w:p>
    <w:p w14:paraId="32E4EAA4" w14:textId="34B797B9" w:rsidR="00110E74" w:rsidRDefault="00110E74" w:rsidP="00110E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BDDD66" w14:textId="06ECF34D" w:rsidR="00110E74" w:rsidRDefault="00110E74" w:rsidP="00110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Поддержание чистоты и порядка в наших населенных пунктах – это задача, требующая усилий каждого жителя. Санитарно-эпидемиологическая служба </w:t>
      </w:r>
      <w:r w:rsidR="0047436E">
        <w:rPr>
          <w:rFonts w:ascii="Times New Roman" w:hAnsi="Times New Roman" w:cs="Times New Roman"/>
          <w:sz w:val="28"/>
          <w:szCs w:val="28"/>
        </w:rPr>
        <w:t xml:space="preserve">Толочинского района </w:t>
      </w:r>
      <w:r>
        <w:rPr>
          <w:rFonts w:ascii="Times New Roman" w:hAnsi="Times New Roman" w:cs="Times New Roman"/>
          <w:sz w:val="28"/>
          <w:szCs w:val="28"/>
        </w:rPr>
        <w:t>напоминает, что благоустройство придомовых территорий и личных домовладений является залогом не только эстетической привлекательности, но и санитарного благополучия.</w:t>
      </w:r>
    </w:p>
    <w:p w14:paraId="1E5C7DD3" w14:textId="0311F53E" w:rsidR="00110E74" w:rsidRPr="00110E74" w:rsidRDefault="00110E74" w:rsidP="00110E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0E74">
        <w:rPr>
          <w:rFonts w:ascii="Times New Roman" w:hAnsi="Times New Roman" w:cs="Times New Roman"/>
          <w:b/>
          <w:bCs/>
          <w:sz w:val="32"/>
          <w:szCs w:val="32"/>
        </w:rPr>
        <w:t>Что включает в себя благоустройство?</w:t>
      </w:r>
    </w:p>
    <w:p w14:paraId="4B8EE88D" w14:textId="2D4A7B66" w:rsidR="00110E74" w:rsidRDefault="00110E74" w:rsidP="00110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комплекс мер, направленных на создание благоприятной среды. В него входят</w:t>
      </w:r>
      <w:r w:rsidRPr="00C8676F">
        <w:rPr>
          <w:rFonts w:ascii="Times New Roman" w:hAnsi="Times New Roman" w:cs="Times New Roman"/>
          <w:sz w:val="28"/>
          <w:szCs w:val="28"/>
        </w:rPr>
        <w:t>:</w:t>
      </w:r>
    </w:p>
    <w:p w14:paraId="7110C321" w14:textId="5DC35A22" w:rsidR="00110E74" w:rsidRDefault="001A73FB" w:rsidP="00110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10E74">
        <w:rPr>
          <w:rFonts w:ascii="Times New Roman" w:hAnsi="Times New Roman" w:cs="Times New Roman"/>
          <w:sz w:val="28"/>
          <w:szCs w:val="28"/>
        </w:rPr>
        <w:t xml:space="preserve"> санитарная очистка и регулярная уборка прилегающей территории</w:t>
      </w:r>
      <w:r w:rsidR="00110E74" w:rsidRPr="00110E74">
        <w:rPr>
          <w:rFonts w:ascii="Times New Roman" w:hAnsi="Times New Roman" w:cs="Times New Roman"/>
          <w:sz w:val="28"/>
          <w:szCs w:val="28"/>
        </w:rPr>
        <w:t>;</w:t>
      </w:r>
    </w:p>
    <w:p w14:paraId="6B0D8FDB" w14:textId="1CFBE810" w:rsidR="00110E74" w:rsidRPr="001A73FB" w:rsidRDefault="001A73FB" w:rsidP="00110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10E74">
        <w:rPr>
          <w:rFonts w:ascii="Times New Roman" w:hAnsi="Times New Roman" w:cs="Times New Roman"/>
          <w:sz w:val="28"/>
          <w:szCs w:val="28"/>
        </w:rPr>
        <w:t xml:space="preserve"> своевременный сбор и удаление коммунальных отходов</w:t>
      </w:r>
      <w:r w:rsidR="00110E74" w:rsidRPr="00110E74">
        <w:rPr>
          <w:rFonts w:ascii="Times New Roman" w:hAnsi="Times New Roman" w:cs="Times New Roman"/>
          <w:sz w:val="28"/>
          <w:szCs w:val="28"/>
        </w:rPr>
        <w:t>;</w:t>
      </w:r>
    </w:p>
    <w:p w14:paraId="277D9406" w14:textId="04F01C4E" w:rsidR="00110E74" w:rsidRDefault="001A73FB" w:rsidP="00110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10E74">
        <w:rPr>
          <w:rFonts w:ascii="Times New Roman" w:hAnsi="Times New Roman" w:cs="Times New Roman"/>
          <w:sz w:val="28"/>
          <w:szCs w:val="28"/>
        </w:rPr>
        <w:t xml:space="preserve"> регулярное скашивание и удаление сорной растительности.</w:t>
      </w:r>
    </w:p>
    <w:p w14:paraId="2BF41CDD" w14:textId="77777777" w:rsidR="001A73FB" w:rsidRDefault="001A73FB" w:rsidP="00110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EF13C7" w14:textId="2B635DA7" w:rsidR="00110E74" w:rsidRPr="00C8676F" w:rsidRDefault="00110E74" w:rsidP="001A73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3404">
        <w:rPr>
          <w:rFonts w:ascii="Times New Roman" w:hAnsi="Times New Roman" w:cs="Times New Roman"/>
          <w:b/>
          <w:bCs/>
          <w:sz w:val="32"/>
          <w:szCs w:val="32"/>
        </w:rPr>
        <w:t>Важно помнить о ключевых правилах:</w:t>
      </w:r>
    </w:p>
    <w:p w14:paraId="675FFDC9" w14:textId="7D2D580E" w:rsidR="00163404" w:rsidRPr="001A73FB" w:rsidRDefault="001A73FB" w:rsidP="001A73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 </w:t>
      </w:r>
      <w:r w:rsidR="00163404" w:rsidRPr="001A73FB">
        <w:rPr>
          <w:rFonts w:ascii="Times New Roman" w:hAnsi="Times New Roman" w:cs="Times New Roman"/>
          <w:sz w:val="28"/>
          <w:szCs w:val="28"/>
        </w:rPr>
        <w:t>Обращение с отходами: необходимо заключить договоры со специализированными предприятиями на вывоз мусора. Категорически запрещено выбрасывать отходы в неустановленных местах</w:t>
      </w:r>
      <w:r w:rsidR="004A2C0B">
        <w:rPr>
          <w:rFonts w:ascii="Times New Roman" w:hAnsi="Times New Roman" w:cs="Times New Roman"/>
          <w:sz w:val="28"/>
          <w:szCs w:val="28"/>
        </w:rPr>
        <w:t>.</w:t>
      </w:r>
    </w:p>
    <w:p w14:paraId="3C2591C6" w14:textId="2C69BE30" w:rsidR="00163404" w:rsidRPr="001A73FB" w:rsidRDefault="001A73FB" w:rsidP="001A73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</w:t>
      </w:r>
      <w:r w:rsidR="00163404" w:rsidRPr="001A73FB">
        <w:rPr>
          <w:rFonts w:ascii="Times New Roman" w:hAnsi="Times New Roman" w:cs="Times New Roman"/>
          <w:sz w:val="28"/>
          <w:szCs w:val="28"/>
        </w:rPr>
        <w:t>Содержание придомовых территорий: регулярно очищайте прилегающую к вашему дому территорию. Не допускайте складирования строительных материалов, дров или бытового мусора у заборов и на проезжей части.</w:t>
      </w:r>
    </w:p>
    <w:p w14:paraId="448ACA60" w14:textId="51825D2E" w:rsidR="001A73FB" w:rsidRPr="004A2C0B" w:rsidRDefault="001A73FB" w:rsidP="004A2C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63404" w:rsidRPr="001A73FB">
        <w:rPr>
          <w:rFonts w:ascii="Times New Roman" w:hAnsi="Times New Roman" w:cs="Times New Roman"/>
          <w:sz w:val="28"/>
          <w:szCs w:val="28"/>
        </w:rPr>
        <w:t>Водоснабжение и канализация: обеспечьте надлежащее санитарное состояние шахтных колодцев, поддерживайте их целостность. Следите за состоянием придомовых туалетов, выгребных ям и септиков, своевременно проводя откачку стоков</w:t>
      </w:r>
      <w:r w:rsidR="004A2C0B">
        <w:rPr>
          <w:rFonts w:ascii="Times New Roman" w:hAnsi="Times New Roman" w:cs="Times New Roman"/>
          <w:sz w:val="28"/>
          <w:szCs w:val="28"/>
        </w:rPr>
        <w:t>.</w:t>
      </w:r>
    </w:p>
    <w:p w14:paraId="347EFAB4" w14:textId="5ACC7E13" w:rsidR="001A73FB" w:rsidRPr="001A73FB" w:rsidRDefault="001A73FB" w:rsidP="001A73F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</w:t>
      </w:r>
      <w:r w:rsidR="004A2C0B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Pr="001A73FB">
        <w:rPr>
          <w:rFonts w:ascii="Times New Roman" w:hAnsi="Times New Roman" w:cs="Times New Roman"/>
          <w:b/>
          <w:bCs/>
          <w:sz w:val="32"/>
          <w:szCs w:val="32"/>
        </w:rPr>
        <w:t>Административная ответственность:</w:t>
      </w:r>
    </w:p>
    <w:p w14:paraId="6D214ED6" w14:textId="5F071EB0" w:rsidR="001A73FB" w:rsidRPr="00C8676F" w:rsidRDefault="001A73FB" w:rsidP="001A73FB">
      <w:pPr>
        <w:jc w:val="both"/>
        <w:rPr>
          <w:rFonts w:ascii="Times New Roman" w:hAnsi="Times New Roman" w:cs="Times New Roman"/>
          <w:sz w:val="28"/>
          <w:szCs w:val="28"/>
        </w:rPr>
      </w:pPr>
      <w:r w:rsidRPr="001A73FB">
        <w:rPr>
          <w:rFonts w:ascii="Times New Roman" w:hAnsi="Times New Roman" w:cs="Times New Roman"/>
          <w:sz w:val="28"/>
          <w:szCs w:val="28"/>
        </w:rPr>
        <w:t>Несоблюдение установленных правил благоустройства влечет за собой</w:t>
      </w:r>
      <w:r>
        <w:rPr>
          <w:rFonts w:ascii="Times New Roman" w:hAnsi="Times New Roman" w:cs="Times New Roman"/>
          <w:sz w:val="28"/>
          <w:szCs w:val="28"/>
        </w:rPr>
        <w:t xml:space="preserve"> ад</w:t>
      </w:r>
      <w:r w:rsidRPr="001A73FB">
        <w:rPr>
          <w:rFonts w:ascii="Times New Roman" w:hAnsi="Times New Roman" w:cs="Times New Roman"/>
          <w:sz w:val="28"/>
          <w:szCs w:val="28"/>
        </w:rPr>
        <w:t>министративн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A73FB">
        <w:rPr>
          <w:rFonts w:ascii="Times New Roman" w:hAnsi="Times New Roman" w:cs="Times New Roman"/>
          <w:sz w:val="28"/>
          <w:szCs w:val="28"/>
        </w:rPr>
        <w:t xml:space="preserve"> ответственность</w:t>
      </w:r>
      <w:r>
        <w:rPr>
          <w:rFonts w:ascii="Times New Roman" w:hAnsi="Times New Roman" w:cs="Times New Roman"/>
          <w:sz w:val="28"/>
          <w:szCs w:val="28"/>
        </w:rPr>
        <w:t>. Согласно части 2 статьи 22.10 Кодекса Республики Беларусь об административных правонарушениях, предусмотрены штрафы в размере</w:t>
      </w:r>
      <w:r w:rsidRPr="001A73FB">
        <w:rPr>
          <w:rFonts w:ascii="Times New Roman" w:hAnsi="Times New Roman" w:cs="Times New Roman"/>
          <w:sz w:val="28"/>
          <w:szCs w:val="28"/>
        </w:rPr>
        <w:t>:</w:t>
      </w:r>
    </w:p>
    <w:p w14:paraId="0BBC5A09" w14:textId="388AC256" w:rsidR="001A73FB" w:rsidRDefault="001A73FB" w:rsidP="001A73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0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физических </w:t>
      </w:r>
      <w:r w:rsidR="009C01E2">
        <w:rPr>
          <w:rFonts w:ascii="Times New Roman" w:hAnsi="Times New Roman" w:cs="Times New Roman"/>
          <w:sz w:val="28"/>
          <w:szCs w:val="28"/>
        </w:rPr>
        <w:t>лиц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1E2">
        <w:rPr>
          <w:rFonts w:ascii="Times New Roman" w:hAnsi="Times New Roman" w:cs="Times New Roman"/>
          <w:sz w:val="28"/>
          <w:szCs w:val="28"/>
        </w:rPr>
        <w:t>до 25 базовых величин</w:t>
      </w:r>
      <w:r w:rsidR="009C01E2" w:rsidRPr="009C01E2">
        <w:rPr>
          <w:rFonts w:ascii="Times New Roman" w:hAnsi="Times New Roman" w:cs="Times New Roman"/>
          <w:sz w:val="28"/>
          <w:szCs w:val="28"/>
        </w:rPr>
        <w:t>;</w:t>
      </w:r>
    </w:p>
    <w:p w14:paraId="04E0CC9F" w14:textId="77777777" w:rsidR="009C01E2" w:rsidRDefault="009C01E2" w:rsidP="009C01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для индивидуальных предпринимателей – от 10 до 50 базовых величин</w:t>
      </w:r>
      <w:r w:rsidRPr="009C01E2">
        <w:rPr>
          <w:rFonts w:ascii="Times New Roman" w:hAnsi="Times New Roman" w:cs="Times New Roman"/>
          <w:sz w:val="28"/>
          <w:szCs w:val="28"/>
        </w:rPr>
        <w:t>;</w:t>
      </w:r>
    </w:p>
    <w:p w14:paraId="73EBA701" w14:textId="18996DEB" w:rsidR="009C01E2" w:rsidRDefault="009C01E2" w:rsidP="009C01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для юридических лиц – от 20 до 100 базовых величин.</w:t>
      </w:r>
    </w:p>
    <w:p w14:paraId="7B965BC4" w14:textId="77777777" w:rsidR="009C01E2" w:rsidRDefault="009C01E2" w:rsidP="009C01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95406E" w14:textId="5FEE9AE3" w:rsidR="009C01E2" w:rsidRPr="009C01E2" w:rsidRDefault="009C01E2" w:rsidP="009C01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Вместе мы создаем комфорт!</w:t>
      </w:r>
    </w:p>
    <w:p w14:paraId="02FE7976" w14:textId="3FF1F90A" w:rsidR="009C01E2" w:rsidRDefault="009C01E2" w:rsidP="009C01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Поддерживая чистоту и порядок на своих участках и в прилегающих зонах, вы не только улучшаете внешний вид населенного пункта, но и создаете комфорт проживания для себя и своих соседей. Давайте проявим ответственность и сделаем наш общий дом чище, уютнее и привлекательнее!</w:t>
      </w:r>
    </w:p>
    <w:p w14:paraId="79C2E644" w14:textId="3AF5B9EA" w:rsidR="009C01E2" w:rsidRDefault="00C8676F" w:rsidP="009C01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D6F1437" wp14:editId="5EE664D0">
            <wp:extent cx="2171700" cy="1485900"/>
            <wp:effectExtent l="0" t="0" r="0" b="0"/>
            <wp:docPr id="1" name="Рисунок 1" descr="Уборка прилегающей территории в Минске - ООО «Комфорт в куб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борка прилегающей территории в Минске - ООО «Комфорт в кубе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68173572" wp14:editId="01AC82D9">
            <wp:extent cx="2114550" cy="1485900"/>
            <wp:effectExtent l="0" t="0" r="0" b="0"/>
            <wp:docPr id="2" name="Рисунок 2" descr="Покраска забора: все, что нужно знать. Чем покрасить деревянный, бетонный,  металлический забор - Русская с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краска забора: все, что нужно знать. Чем покрасить деревянный, бетонный,  металлический забор - Русская св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23090D6B" wp14:editId="673E5662">
            <wp:extent cx="2114550" cy="1485900"/>
            <wp:effectExtent l="0" t="0" r="0" b="0"/>
            <wp:docPr id="3" name="Рисунок 3" descr="Ландшафтный дизайн частного дома на дачном участке - 33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андшафтный дизайн частного дома на дачном участке - 33 фо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8F612" w14:textId="77777777" w:rsidR="0047436E" w:rsidRDefault="0047436E" w:rsidP="009C01E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6"/>
      </w:tblGrid>
      <w:tr w:rsidR="0047436E" w14:paraId="433311A9" w14:textId="77777777" w:rsidTr="0047436E">
        <w:trPr>
          <w:trHeight w:val="382"/>
        </w:trPr>
        <w:tc>
          <w:tcPr>
            <w:tcW w:w="2806" w:type="dxa"/>
          </w:tcPr>
          <w:p w14:paraId="4CA07847" w14:textId="08515EEA" w:rsidR="0047436E" w:rsidRPr="0047436E" w:rsidRDefault="0047436E" w:rsidP="009C01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436E">
              <w:rPr>
                <w:rFonts w:ascii="Times New Roman" w:hAnsi="Times New Roman" w:cs="Times New Roman"/>
                <w:sz w:val="18"/>
                <w:szCs w:val="18"/>
              </w:rPr>
              <w:t xml:space="preserve">ГУ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7436E">
              <w:rPr>
                <w:rFonts w:ascii="Times New Roman" w:hAnsi="Times New Roman" w:cs="Times New Roman"/>
                <w:sz w:val="18"/>
                <w:szCs w:val="18"/>
              </w:rPr>
              <w:t xml:space="preserve">Толочинский районный </w:t>
            </w:r>
            <w:proofErr w:type="gramStart"/>
            <w:r w:rsidRPr="0047436E">
              <w:rPr>
                <w:rFonts w:ascii="Times New Roman" w:hAnsi="Times New Roman" w:cs="Times New Roman"/>
                <w:sz w:val="18"/>
                <w:szCs w:val="18"/>
              </w:rPr>
              <w:t>центр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7436E">
              <w:rPr>
                <w:rFonts w:ascii="Times New Roman" w:hAnsi="Times New Roman" w:cs="Times New Roman"/>
                <w:sz w:val="18"/>
                <w:szCs w:val="18"/>
              </w:rPr>
              <w:t>гигиены</w:t>
            </w:r>
            <w:proofErr w:type="gramEnd"/>
            <w:r w:rsidRPr="0047436E">
              <w:rPr>
                <w:rFonts w:ascii="Times New Roman" w:hAnsi="Times New Roman" w:cs="Times New Roman"/>
                <w:sz w:val="18"/>
                <w:szCs w:val="18"/>
              </w:rPr>
              <w:t xml:space="preserve"> и эпидемиологии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</w:tbl>
    <w:p w14:paraId="56E43BB0" w14:textId="77777777" w:rsidR="0047436E" w:rsidRDefault="0047436E" w:rsidP="009C01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6E748C" w14:textId="3F16B1A0" w:rsidR="009C01E2" w:rsidRPr="009C01E2" w:rsidRDefault="009C01E2" w:rsidP="001A73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01989" w14:textId="77777777" w:rsidR="009C01E2" w:rsidRPr="009C01E2" w:rsidRDefault="009C01E2" w:rsidP="001A73F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8F61F2" w14:textId="2C0470F2" w:rsidR="001A73FB" w:rsidRPr="001A73FB" w:rsidRDefault="001A73FB" w:rsidP="001A73FB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A5E587A" w14:textId="77777777" w:rsidR="001A73FB" w:rsidRDefault="001A73FB" w:rsidP="001A73FB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2FE7C2C" w14:textId="77777777" w:rsidR="001A73FB" w:rsidRPr="001A73FB" w:rsidRDefault="001A73FB" w:rsidP="001A73FB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99DFBDE" w14:textId="77777777" w:rsidR="00163404" w:rsidRPr="00163404" w:rsidRDefault="00163404" w:rsidP="0016340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B74E9A" w14:textId="77777777" w:rsidR="00110E74" w:rsidRPr="00110E74" w:rsidRDefault="00110E74" w:rsidP="00110E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0E74" w:rsidRPr="00110E74" w:rsidSect="00110E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352E4"/>
    <w:multiLevelType w:val="hybridMultilevel"/>
    <w:tmpl w:val="61AC65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24DB3"/>
    <w:multiLevelType w:val="hybridMultilevel"/>
    <w:tmpl w:val="FD0C4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731997">
    <w:abstractNumId w:val="0"/>
  </w:num>
  <w:num w:numId="2" w16cid:durableId="1585260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74"/>
    <w:rsid w:val="00110E74"/>
    <w:rsid w:val="00163404"/>
    <w:rsid w:val="001A73FB"/>
    <w:rsid w:val="003C784E"/>
    <w:rsid w:val="0047436E"/>
    <w:rsid w:val="004A2C0B"/>
    <w:rsid w:val="005D2FA0"/>
    <w:rsid w:val="007D22AB"/>
    <w:rsid w:val="009C01E2"/>
    <w:rsid w:val="00C8676F"/>
    <w:rsid w:val="00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CBB8"/>
  <w15:chartTrackingRefBased/>
  <w15:docId w15:val="{A2281C2C-8306-4D87-BD54-9121302B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0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0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0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0E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0E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0E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0E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0E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0E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0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0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0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0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0E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0E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0E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0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0E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0E7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74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2025-11-18T14:05:00Z</cp:lastPrinted>
  <dcterms:created xsi:type="dcterms:W3CDTF">2025-11-19T09:25:00Z</dcterms:created>
  <dcterms:modified xsi:type="dcterms:W3CDTF">2025-11-19T09:25:00Z</dcterms:modified>
</cp:coreProperties>
</file>