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7"/>
        <w:tblW w:w="17888" w:type="dxa"/>
        <w:jc w:val="left"/>
        <w:tblInd w:w="-426" w:type="dxa"/>
        <w:tblLayout w:type="fixed"/>
        <w:tblLook w:val="04A0" w:firstRow="1" w:lastRow="0" w:firstColumn="1" w:lastColumn="0" w:noHBand="0" w:noVBand="1"/>
        <w:tblDescription w:val="Макетная таблица"/>
      </w:tblPr>
      <w:tblGrid>
        <w:gridCol w:w="4679"/>
        <w:gridCol w:w="333"/>
        <w:gridCol w:w="5195"/>
        <w:gridCol w:w="567"/>
        <w:gridCol w:w="7114"/>
      </w:tblGrid>
      <w:tr w:rsidR="00FE0FE6" w:rsidRPr="00273FD8" w:rsidTr="009077C2">
        <w:trPr>
          <w:cantSplit/>
          <w:trHeight w:hRule="exact" w:val="10920"/>
          <w:tblHeader/>
          <w:jc w:val="left"/>
        </w:trPr>
        <w:tc>
          <w:tcPr>
            <w:tcW w:w="4679" w:type="dxa"/>
            <w:shd w:val="clear" w:color="auto" w:fill="auto"/>
            <w:tcMar>
              <w:top w:w="288" w:type="dxa"/>
              <w:right w:w="720" w:type="dxa"/>
            </w:tcMar>
          </w:tcPr>
          <w:p w:rsidR="00370CD6" w:rsidRDefault="00370CD6" w:rsidP="00370CD6">
            <w:pPr>
              <w:pStyle w:val="affffd"/>
              <w:ind w:left="145" w:right="-572"/>
              <w:jc w:val="both"/>
              <w:rPr>
                <w:rFonts w:ascii="Times New Roman" w:hAnsi="Times New Roman" w:cs="Times New Roman"/>
                <w:b/>
                <w:color w:val="0070C0"/>
                <w:bdr w:val="none" w:sz="0" w:space="0" w:color="auto" w:frame="1"/>
                <w:shd w:val="clear" w:color="auto" w:fill="FFFFFF"/>
              </w:rPr>
            </w:pPr>
            <w:r w:rsidRPr="00370CD6">
              <w:rPr>
                <w:rFonts w:ascii="Times New Roman" w:hAnsi="Times New Roman" w:cs="Times New Roman"/>
                <w:b/>
                <w:color w:val="0070C0"/>
                <w:sz w:val="24"/>
                <w:bdr w:val="none" w:sz="0" w:space="0" w:color="auto" w:frame="1"/>
                <w:shd w:val="clear" w:color="auto" w:fill="FFFFFF"/>
              </w:rPr>
              <w:t>Человек, который захочет для себя вести здоровый образ жизни, может сохранить крепкое здоровье до глубокой старости. Вот главные правила здоровья и долголетия дня сегодняшнего.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1"/>
                <w:szCs w:val="21"/>
              </w:rPr>
              <w:br/>
            </w:r>
            <w:r>
              <w:rPr>
                <w:rFonts w:ascii="Times New Roman" w:hAnsi="Times New Roman" w:cs="Times New Roman"/>
                <w:color w:val="C45911" w:themeColor="accent2" w:themeShade="BF"/>
                <w:sz w:val="21"/>
                <w:szCs w:val="21"/>
              </w:rPr>
              <w:br/>
            </w:r>
            <w:r w:rsidRPr="00267EBD">
              <w:rPr>
                <w:rFonts w:ascii="Times New Roman" w:hAnsi="Times New Roman" w:cs="Times New Roman"/>
                <w:b/>
                <w:color w:val="C45911" w:themeColor="accent2" w:themeShade="BF"/>
                <w:bdr w:val="none" w:sz="0" w:space="0" w:color="auto" w:frame="1"/>
                <w:shd w:val="clear" w:color="auto" w:fill="FFFFFF"/>
              </w:rPr>
              <w:t>Первое правило</w:t>
            </w:r>
            <w:r w:rsidRPr="00267EBD">
              <w:rPr>
                <w:rFonts w:ascii="Times New Roman" w:hAnsi="Times New Roman" w:cs="Times New Roman"/>
                <w:color w:val="C45911" w:themeColor="accent2" w:themeShade="BF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C45911" w:themeColor="accent2" w:themeShade="BF"/>
                <w:bdr w:val="none" w:sz="0" w:space="0" w:color="auto" w:frame="1"/>
                <w:shd w:val="clear" w:color="auto" w:fill="FFFFFF"/>
              </w:rPr>
              <w:t xml:space="preserve">— здоровый сон. Очень важно высыпаться, чтобы быть здоровым и отлично себя чувствовать. Постараться отводить для сна не менее 7 часов в сутки. Недостаток сна провоцирует гормональные </w:t>
            </w:r>
            <w:r w:rsidRPr="00267EBD">
              <w:rPr>
                <w:rFonts w:ascii="Times New Roman" w:hAnsi="Times New Roman" w:cs="Times New Roman"/>
                <w:color w:val="C45911" w:themeColor="accent2" w:themeShade="BF"/>
                <w:bdr w:val="none" w:sz="0" w:space="0" w:color="auto" w:frame="1"/>
                <w:shd w:val="clear" w:color="auto" w:fill="FFFFFF"/>
              </w:rPr>
              <w:t>расстройства и хронически плохое настроение</w:t>
            </w:r>
            <w:r w:rsidRPr="00267EBD">
              <w:rPr>
                <w:rFonts w:ascii="Times New Roman" w:hAnsi="Times New Roman" w:cs="Times New Roman"/>
                <w:color w:val="C45911" w:themeColor="accent2" w:themeShade="BF"/>
                <w:sz w:val="21"/>
                <w:szCs w:val="21"/>
              </w:rPr>
              <w:br/>
            </w:r>
            <w:r w:rsidRPr="00267EBD">
              <w:rPr>
                <w:rFonts w:ascii="Times New Roman" w:hAnsi="Times New Roman" w:cs="Times New Roman"/>
                <w:b/>
                <w:color w:val="C45911" w:themeColor="accent2" w:themeShade="BF"/>
                <w:bdr w:val="none" w:sz="0" w:space="0" w:color="auto" w:frame="1"/>
                <w:shd w:val="clear" w:color="auto" w:fill="FFFFFF"/>
              </w:rPr>
              <w:t>Второе правило</w:t>
            </w:r>
            <w:r w:rsidRPr="00267EBD">
              <w:rPr>
                <w:rFonts w:ascii="Times New Roman" w:hAnsi="Times New Roman" w:cs="Times New Roman"/>
                <w:color w:val="C45911" w:themeColor="accent2" w:themeShade="BF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C45911" w:themeColor="accent2" w:themeShade="BF"/>
                <w:bdr w:val="none" w:sz="0" w:space="0" w:color="auto" w:frame="1"/>
                <w:shd w:val="clear" w:color="auto" w:fill="FFFFFF"/>
              </w:rPr>
              <w:t xml:space="preserve">– правильное питание. Не стоит злоупотреблять углеводами и жирами животного происхождения, лучше отдавать своё предпочтение продуктам, богатым белками и клетчаткой, то есть овощам и фруктам (не менее 500 г в сутки). Обязательно нужно включить в свой рацион отруби, </w:t>
            </w:r>
            <w:r w:rsidRPr="00267EBD">
              <w:rPr>
                <w:rFonts w:ascii="Times New Roman" w:hAnsi="Times New Roman" w:cs="Times New Roman"/>
                <w:color w:val="C45911" w:themeColor="accent2" w:themeShade="BF"/>
                <w:bdr w:val="none" w:sz="0" w:space="0" w:color="auto" w:frame="1"/>
                <w:shd w:val="clear" w:color="auto" w:fill="FFFFFF"/>
              </w:rPr>
              <w:t xml:space="preserve">йогурты, и орехи. </w:t>
            </w:r>
            <w:r w:rsidRPr="00267EBD">
              <w:rPr>
                <w:rFonts w:ascii="Times New Roman" w:hAnsi="Times New Roman" w:cs="Times New Roman"/>
                <w:color w:val="C45911" w:themeColor="accent2" w:themeShade="BF"/>
                <w:sz w:val="21"/>
                <w:szCs w:val="21"/>
              </w:rPr>
              <w:br/>
            </w:r>
            <w:r w:rsidRPr="00267EBD">
              <w:rPr>
                <w:rFonts w:ascii="Times New Roman" w:hAnsi="Times New Roman" w:cs="Times New Roman"/>
                <w:b/>
                <w:color w:val="C45911" w:themeColor="accent2" w:themeShade="BF"/>
                <w:bdr w:val="none" w:sz="0" w:space="0" w:color="auto" w:frame="1"/>
                <w:shd w:val="clear" w:color="auto" w:fill="FFFFFF"/>
              </w:rPr>
              <w:t>Третье правило</w:t>
            </w:r>
            <w:r w:rsidRPr="00267EBD">
              <w:rPr>
                <w:rFonts w:ascii="Times New Roman" w:hAnsi="Times New Roman" w:cs="Times New Roman"/>
                <w:color w:val="C45911" w:themeColor="accent2" w:themeShade="BF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C45911" w:themeColor="accent2" w:themeShade="BF"/>
                <w:bdr w:val="none" w:sz="0" w:space="0" w:color="auto" w:frame="1"/>
                <w:shd w:val="clear" w:color="auto" w:fill="FFFFFF"/>
              </w:rPr>
              <w:t xml:space="preserve">– заботьтесь о своём сердце. После тридцати лет стоит вделать для себя обязательной ежегодную проверку – электрокардиограмму. Это обязательно, </w:t>
            </w:r>
            <w:r w:rsidRPr="00267EBD">
              <w:rPr>
                <w:rFonts w:ascii="Times New Roman" w:hAnsi="Times New Roman" w:cs="Times New Roman"/>
                <w:color w:val="C45911" w:themeColor="accent2" w:themeShade="BF"/>
                <w:bdr w:val="none" w:sz="0" w:space="0" w:color="auto" w:frame="1"/>
                <w:shd w:val="clear" w:color="auto" w:fill="FFFFFF"/>
              </w:rPr>
              <w:t>независимо от того, беспокоит ли вас сердце.</w:t>
            </w:r>
            <w:r w:rsidRPr="00267EBD">
              <w:rPr>
                <w:rFonts w:ascii="Times New Roman" w:hAnsi="Times New Roman" w:cs="Times New Roman"/>
                <w:color w:val="C45911" w:themeColor="accent2" w:themeShade="BF"/>
                <w:sz w:val="21"/>
                <w:szCs w:val="21"/>
              </w:rPr>
              <w:br/>
            </w:r>
            <w:r w:rsidRPr="00267EBD">
              <w:rPr>
                <w:rFonts w:ascii="Times New Roman" w:hAnsi="Times New Roman" w:cs="Times New Roman"/>
                <w:b/>
                <w:color w:val="C45911" w:themeColor="accent2" w:themeShade="BF"/>
                <w:bdr w:val="none" w:sz="0" w:space="0" w:color="auto" w:frame="1"/>
                <w:shd w:val="clear" w:color="auto" w:fill="FFFFFF"/>
              </w:rPr>
              <w:t>Правило четвертое</w:t>
            </w:r>
            <w:r>
              <w:rPr>
                <w:rFonts w:ascii="Times New Roman" w:hAnsi="Times New Roman" w:cs="Times New Roman"/>
                <w:b/>
                <w:color w:val="C45911" w:themeColor="accent2" w:themeShade="BF"/>
                <w:bdr w:val="none" w:sz="0" w:space="0" w:color="auto" w:frame="1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C45911" w:themeColor="accent2" w:themeShade="BF"/>
                <w:bdr w:val="none" w:sz="0" w:space="0" w:color="auto" w:frame="1"/>
                <w:shd w:val="clear" w:color="auto" w:fill="FFFFFF"/>
              </w:rPr>
              <w:t xml:space="preserve"> контролировать свой вес! Это положительно отразится на ваших суставах и костях, поскольку нагрузка на скелет станет значительно меньше.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1"/>
                <w:szCs w:val="21"/>
              </w:rPr>
              <w:br/>
            </w:r>
            <w:r w:rsidRPr="00267EBD">
              <w:rPr>
                <w:rFonts w:ascii="Times New Roman" w:hAnsi="Times New Roman" w:cs="Times New Roman"/>
                <w:b/>
                <w:color w:val="C45911" w:themeColor="accent2" w:themeShade="BF"/>
                <w:bdr w:val="none" w:sz="0" w:space="0" w:color="auto" w:frame="1"/>
                <w:shd w:val="clear" w:color="auto" w:fill="FFFFFF"/>
              </w:rPr>
              <w:t>Пятое правило</w:t>
            </w:r>
            <w:r>
              <w:rPr>
                <w:rFonts w:ascii="Times New Roman" w:hAnsi="Times New Roman" w:cs="Times New Roman"/>
                <w:color w:val="C45911" w:themeColor="accent2" w:themeShade="BF"/>
                <w:bdr w:val="none" w:sz="0" w:space="0" w:color="auto" w:frame="1"/>
                <w:shd w:val="clear" w:color="auto" w:fill="FFFFFF"/>
              </w:rPr>
              <w:t>– закаляйтесь! Закаливание укрепляет иммунитет. Необходимо гулять на свежем воздухе в любую погоду, даже в самую пасмурную и холодную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1"/>
                <w:szCs w:val="21"/>
              </w:rPr>
              <w:br/>
            </w:r>
          </w:p>
          <w:p w:rsidR="00370CD6" w:rsidRDefault="00370CD6" w:rsidP="00370CD6">
            <w:pPr>
              <w:pStyle w:val="affffd"/>
              <w:ind w:left="145" w:right="-572"/>
              <w:jc w:val="both"/>
              <w:rPr>
                <w:rFonts w:ascii="Times New Roman" w:hAnsi="Times New Roman" w:cs="Times New Roman"/>
                <w:b/>
                <w:color w:val="C45911" w:themeColor="accent2" w:themeShade="BF"/>
                <w:bdr w:val="none" w:sz="0" w:space="0" w:color="auto" w:frame="1"/>
                <w:shd w:val="clear" w:color="auto" w:fill="FFFFFF"/>
              </w:rPr>
            </w:pPr>
            <w:r w:rsidRPr="00267EBD">
              <w:rPr>
                <w:rFonts w:ascii="Times New Roman" w:hAnsi="Times New Roman" w:cs="Times New Roman"/>
                <w:b/>
                <w:color w:val="C45911" w:themeColor="accent2" w:themeShade="BF"/>
                <w:bdr w:val="none" w:sz="0" w:space="0" w:color="auto" w:frame="1"/>
                <w:shd w:val="clear" w:color="auto" w:fill="FFFFFF"/>
              </w:rPr>
              <w:t>Шестое правило</w:t>
            </w:r>
            <w:r w:rsidRPr="00267EBD">
              <w:rPr>
                <w:rFonts w:ascii="Times New Roman" w:hAnsi="Times New Roman" w:cs="Times New Roman"/>
                <w:color w:val="C45911" w:themeColor="accent2" w:themeShade="BF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C45911" w:themeColor="accent2" w:themeShade="BF"/>
                <w:bdr w:val="none" w:sz="0" w:space="0" w:color="auto" w:frame="1"/>
                <w:shd w:val="clear" w:color="auto" w:fill="FFFFFF"/>
              </w:rPr>
              <w:t>– движение. Если вы мало двигаетесь, организм получает недостаточное количество кислорода, а сосуды в это время теряют эластичность.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1"/>
                <w:szCs w:val="21"/>
              </w:rPr>
              <w:br/>
            </w:r>
          </w:p>
          <w:p w:rsidR="00FE0FE6" w:rsidRPr="00273FD8" w:rsidRDefault="00FE0FE6" w:rsidP="00370CD6">
            <w:pPr>
              <w:pStyle w:val="ab"/>
              <w:ind w:left="-426" w:right="-714"/>
            </w:pPr>
          </w:p>
        </w:tc>
        <w:tc>
          <w:tcPr>
            <w:tcW w:w="333" w:type="dxa"/>
            <w:tcBorders>
              <w:right w:val="single" w:sz="2" w:space="0" w:color="BFBFBF" w:themeColor="background1" w:themeShade="BF"/>
            </w:tcBorders>
            <w:shd w:val="clear" w:color="auto" w:fill="auto"/>
          </w:tcPr>
          <w:p w:rsidR="00FE0FE6" w:rsidRPr="00273FD8" w:rsidRDefault="00FE0FE6" w:rsidP="00CE1E3B">
            <w:pPr>
              <w:pStyle w:val="ab"/>
            </w:pPr>
          </w:p>
        </w:tc>
        <w:tc>
          <w:tcPr>
            <w:tcW w:w="5195" w:type="dxa"/>
            <w:tcBorders>
              <w:left w:val="single" w:sz="2" w:space="0" w:color="BFBFBF" w:themeColor="background1" w:themeShade="BF"/>
            </w:tcBorders>
            <w:tcMar>
              <w:top w:w="288" w:type="dxa"/>
              <w:left w:w="432" w:type="dxa"/>
              <w:right w:w="0" w:type="dxa"/>
            </w:tcMar>
          </w:tcPr>
          <w:p w:rsidR="00FE0FE6" w:rsidRDefault="00FE0FE6" w:rsidP="00FE0FE6">
            <w:pPr>
              <w:pStyle w:val="affffd"/>
              <w:ind w:left="-62" w:right="567"/>
              <w:jc w:val="both"/>
              <w:rPr>
                <w:rFonts w:ascii="Times New Roman" w:hAnsi="Times New Roman" w:cs="Times New Roman"/>
                <w:color w:val="C45911" w:themeColor="accent2" w:themeShade="BF"/>
                <w:bdr w:val="none" w:sz="0" w:space="0" w:color="auto" w:frame="1"/>
                <w:shd w:val="clear" w:color="auto" w:fill="FFFFFF"/>
              </w:rPr>
            </w:pPr>
            <w:r w:rsidRPr="00267EBD">
              <w:rPr>
                <w:rFonts w:ascii="Times New Roman" w:hAnsi="Times New Roman" w:cs="Times New Roman"/>
                <w:b/>
                <w:color w:val="C45911" w:themeColor="accent2" w:themeShade="BF"/>
                <w:bdr w:val="none" w:sz="0" w:space="0" w:color="auto" w:frame="1"/>
                <w:shd w:val="clear" w:color="auto" w:fill="FFFFFF"/>
              </w:rPr>
              <w:t>Седьмое правило</w:t>
            </w:r>
            <w:r>
              <w:rPr>
                <w:rFonts w:ascii="Times New Roman" w:hAnsi="Times New Roman" w:cs="Times New Roman"/>
                <w:b/>
                <w:color w:val="0070C0"/>
                <w:bdr w:val="none" w:sz="0" w:space="0" w:color="auto" w:frame="1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C45911" w:themeColor="accent2" w:themeShade="BF"/>
                <w:bdr w:val="none" w:sz="0" w:space="0" w:color="auto" w:frame="1"/>
                <w:shd w:val="clear" w:color="auto" w:fill="FFFFFF"/>
              </w:rPr>
              <w:t>регулярно посещать врача.</w:t>
            </w:r>
          </w:p>
          <w:p w:rsidR="00FE0FE6" w:rsidRDefault="00FE0FE6" w:rsidP="00FE0FE6">
            <w:pPr>
              <w:pStyle w:val="affffd"/>
              <w:ind w:left="-62" w:right="567"/>
              <w:jc w:val="both"/>
              <w:rPr>
                <w:rFonts w:ascii="Times New Roman" w:hAnsi="Times New Roman" w:cs="Times New Roman"/>
                <w:color w:val="C45911" w:themeColor="accent2" w:themeShade="BF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bdr w:val="none" w:sz="0" w:space="0" w:color="auto" w:frame="1"/>
                <w:shd w:val="clear" w:color="auto" w:fill="FFFFFF"/>
              </w:rPr>
              <w:t xml:space="preserve"> Ведь большинство болезней излечимы, если их вовремя диагностировать. Во избежание необратимых последствий нужно не лениться время от времени сдавать необходимые анализы, измерять артериальное давление и делать флюорографию. Женщинам необходимо регулярно обследоваться у гинеколога и </w:t>
            </w:r>
            <w:proofErr w:type="spellStart"/>
            <w:r>
              <w:rPr>
                <w:rFonts w:ascii="Times New Roman" w:hAnsi="Times New Roman" w:cs="Times New Roman"/>
                <w:color w:val="C45911" w:themeColor="accent2" w:themeShade="BF"/>
                <w:bdr w:val="none" w:sz="0" w:space="0" w:color="auto" w:frame="1"/>
                <w:shd w:val="clear" w:color="auto" w:fill="FFFFFF"/>
              </w:rPr>
              <w:t>маммолога</w:t>
            </w:r>
            <w:proofErr w:type="spellEnd"/>
            <w:r>
              <w:rPr>
                <w:rFonts w:ascii="Times New Roman" w:hAnsi="Times New Roman" w:cs="Times New Roman"/>
                <w:color w:val="C45911" w:themeColor="accent2" w:themeShade="BF"/>
                <w:bdr w:val="none" w:sz="0" w:space="0" w:color="auto" w:frame="1"/>
                <w:shd w:val="clear" w:color="auto" w:fill="FFFFFF"/>
              </w:rPr>
              <w:t xml:space="preserve">. </w:t>
            </w:r>
          </w:p>
          <w:p w:rsidR="00FE0FE6" w:rsidRPr="00370CD6" w:rsidRDefault="00FE0FE6" w:rsidP="00FE0FE6">
            <w:pPr>
              <w:pStyle w:val="affffd"/>
              <w:ind w:left="-62" w:right="567"/>
              <w:jc w:val="both"/>
              <w:rPr>
                <w:rFonts w:ascii="Times New Roman" w:hAnsi="Times New Roman" w:cs="Times New Roman"/>
                <w:b/>
                <w:color w:val="C45911" w:themeColor="accent2" w:themeShade="BF"/>
                <w:szCs w:val="21"/>
              </w:rPr>
            </w:pPr>
            <w:r w:rsidRPr="00370CD6">
              <w:rPr>
                <w:rFonts w:ascii="Times New Roman" w:hAnsi="Times New Roman" w:cs="Times New Roman"/>
                <w:b/>
                <w:i/>
                <w:color w:val="0070C0"/>
                <w:sz w:val="24"/>
                <w:bdr w:val="none" w:sz="0" w:space="0" w:color="auto" w:frame="1"/>
                <w:shd w:val="clear" w:color="auto" w:fill="FFFFFF"/>
              </w:rPr>
              <w:t xml:space="preserve">Именно поэтому чрезвычайно важно регулярно проходить диспансерное обследование или профилактический </w:t>
            </w:r>
            <w:r w:rsidRPr="00370CD6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4"/>
                <w:bdr w:val="none" w:sz="0" w:space="0" w:color="auto" w:frame="1"/>
                <w:shd w:val="clear" w:color="auto" w:fill="FFFFFF"/>
              </w:rPr>
              <w:t>осмотр</w:t>
            </w:r>
            <w:r w:rsidRPr="00370CD6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4"/>
                <w:u w:val="single"/>
                <w:bdr w:val="none" w:sz="0" w:space="0" w:color="auto" w:frame="1"/>
                <w:shd w:val="clear" w:color="auto" w:fill="FFFFFF"/>
              </w:rPr>
              <w:t>!</w:t>
            </w:r>
          </w:p>
          <w:p w:rsidR="00370CD6" w:rsidRDefault="00370CD6" w:rsidP="00FE0FE6">
            <w:pPr>
              <w:pStyle w:val="affffd"/>
              <w:ind w:left="-62" w:right="567"/>
              <w:jc w:val="both"/>
              <w:rPr>
                <w:rFonts w:ascii="Times New Roman" w:hAnsi="Times New Roman" w:cs="Times New Roman"/>
                <w:b/>
                <w:color w:val="0070C0"/>
                <w:sz w:val="21"/>
                <w:szCs w:val="21"/>
              </w:rPr>
            </w:pPr>
          </w:p>
          <w:p w:rsidR="00FE0FE6" w:rsidRDefault="00FE0FE6" w:rsidP="00FE0FE6">
            <w:pPr>
              <w:pStyle w:val="affffd"/>
              <w:ind w:left="-62" w:right="567"/>
              <w:jc w:val="both"/>
              <w:rPr>
                <w:rFonts w:ascii="Times New Roman" w:hAnsi="Times New Roman" w:cs="Times New Roman"/>
                <w:color w:val="C45911" w:themeColor="accent2" w:themeShade="BF"/>
                <w:sz w:val="21"/>
                <w:szCs w:val="21"/>
              </w:rPr>
            </w:pPr>
            <w:r w:rsidRPr="00267EBD">
              <w:rPr>
                <w:rFonts w:ascii="Times New Roman" w:hAnsi="Times New Roman" w:cs="Times New Roman"/>
                <w:b/>
                <w:color w:val="C45911" w:themeColor="accent2" w:themeShade="BF"/>
                <w:sz w:val="21"/>
                <w:szCs w:val="21"/>
              </w:rPr>
              <w:t>Восьмое правило</w:t>
            </w:r>
            <w:r w:rsidRPr="00267EBD">
              <w:rPr>
                <w:rFonts w:ascii="Times New Roman" w:hAnsi="Times New Roman" w:cs="Times New Roman"/>
                <w:color w:val="C45911" w:themeColor="accent2" w:themeShade="BF"/>
                <w:sz w:val="21"/>
                <w:szCs w:val="21"/>
              </w:rPr>
              <w:t xml:space="preserve">- 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1"/>
                <w:szCs w:val="21"/>
              </w:rPr>
              <w:t xml:space="preserve">Плановая иммунизация! </w:t>
            </w:r>
          </w:p>
          <w:p w:rsidR="00FE0FE6" w:rsidRPr="00370CD6" w:rsidRDefault="00FE0FE6" w:rsidP="00FE0FE6">
            <w:pPr>
              <w:pStyle w:val="affffd"/>
              <w:ind w:left="-62" w:right="567"/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1"/>
                <w:shd w:val="clear" w:color="auto" w:fill="FFFFFF"/>
              </w:rPr>
            </w:pPr>
            <w:r w:rsidRPr="00370CD6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1"/>
                <w:shd w:val="clear" w:color="auto" w:fill="FFFFFF"/>
              </w:rPr>
              <w:t>Вакцинопрофилактика инфекционных болезней широко признана во всем мире как одна из самых успешных и эффективных мер здравоохранения по сохранению жизни и здоровья людей</w:t>
            </w:r>
          </w:p>
          <w:p w:rsidR="00370CD6" w:rsidRDefault="00370CD6" w:rsidP="00FE0FE6">
            <w:pPr>
              <w:pStyle w:val="affffd"/>
              <w:ind w:left="-62" w:right="567"/>
              <w:jc w:val="both"/>
              <w:rPr>
                <w:rFonts w:ascii="Times New Roman" w:hAnsi="Times New Roman" w:cs="Times New Roman"/>
                <w:b/>
                <w:color w:val="0070C0"/>
                <w:bdr w:val="none" w:sz="0" w:space="0" w:color="auto" w:frame="1"/>
                <w:shd w:val="clear" w:color="auto" w:fill="FFFFFF"/>
              </w:rPr>
            </w:pPr>
          </w:p>
          <w:p w:rsidR="00FE0FE6" w:rsidRDefault="00FE0FE6" w:rsidP="00FE0FE6">
            <w:pPr>
              <w:pStyle w:val="affffd"/>
              <w:ind w:left="-62" w:right="567"/>
              <w:jc w:val="both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267EBD">
              <w:rPr>
                <w:rFonts w:ascii="Times New Roman" w:hAnsi="Times New Roman" w:cs="Times New Roman"/>
                <w:b/>
                <w:color w:val="C45911" w:themeColor="accent2" w:themeShade="BF"/>
                <w:bdr w:val="none" w:sz="0" w:space="0" w:color="auto" w:frame="1"/>
                <w:shd w:val="clear" w:color="auto" w:fill="FFFFFF"/>
              </w:rPr>
              <w:t>Девятое правило</w:t>
            </w:r>
            <w:r>
              <w:rPr>
                <w:rFonts w:ascii="Times New Roman" w:hAnsi="Times New Roman" w:cs="Times New Roman"/>
                <w:color w:val="C45911" w:themeColor="accent2" w:themeShade="BF"/>
                <w:bdr w:val="none" w:sz="0" w:space="0" w:color="auto" w:frame="1"/>
                <w:shd w:val="clear" w:color="auto" w:fill="FFFFFF"/>
              </w:rPr>
              <w:t>, обязательное, правило связано с курением. Помните, курение сокращает жизнь более чем на 10 лет. Отказ от курения необходим для того, чтобы избежать болезней сердца, легких, раковых опухолей. Если вы хотите быть здоровым и красивым человеком, откажитесь от этой  привычки.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1"/>
                <w:szCs w:val="21"/>
              </w:rPr>
              <w:br/>
            </w:r>
            <w:r>
              <w:rPr>
                <w:rFonts w:ascii="Times New Roman" w:hAnsi="Times New Roman" w:cs="Times New Roman"/>
                <w:color w:val="C45911" w:themeColor="accent2" w:themeShade="BF"/>
                <w:sz w:val="21"/>
                <w:szCs w:val="21"/>
              </w:rPr>
              <w:br/>
            </w:r>
            <w:r>
              <w:rPr>
                <w:rFonts w:ascii="Times New Roman" w:hAnsi="Times New Roman" w:cs="Times New Roman"/>
                <w:color w:val="C45911" w:themeColor="accent2" w:themeShade="BF"/>
                <w:bdr w:val="none" w:sz="0" w:space="0" w:color="auto" w:frame="1"/>
                <w:shd w:val="clear" w:color="auto" w:fill="FFFFFF"/>
              </w:rPr>
              <w:t xml:space="preserve">И последнее, десятое, самое приятное, правило – просто быть счастливым.  </w:t>
            </w:r>
            <w:r w:rsidRPr="00267EBD">
              <w:rPr>
                <w:rFonts w:ascii="Times New Roman" w:hAnsi="Times New Roman" w:cs="Times New Roman"/>
                <w:b/>
                <w:color w:val="C45911" w:themeColor="accent2" w:themeShade="BF"/>
                <w:bdr w:val="none" w:sz="0" w:space="0" w:color="auto" w:frame="1"/>
                <w:shd w:val="clear" w:color="auto" w:fill="FFFFFF"/>
              </w:rPr>
              <w:t>Старайтесь находить радости в мелочах!</w:t>
            </w:r>
          </w:p>
          <w:p w:rsidR="00FE0FE6" w:rsidRDefault="00FE0FE6" w:rsidP="00FE0FE6">
            <w:pPr>
              <w:pStyle w:val="affffd"/>
              <w:ind w:left="-62" w:right="567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FE0FE6" w:rsidRDefault="00FE0FE6" w:rsidP="00FE0FE6">
            <w:pPr>
              <w:pStyle w:val="affffd"/>
              <w:ind w:left="-62" w:right="567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FE0FE6" w:rsidRDefault="00FE0FE6" w:rsidP="00FE0FE6">
            <w:pPr>
              <w:pStyle w:val="affffd"/>
              <w:ind w:left="-62" w:right="567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Ваше отношение к своему здоровью снизит риски возникновения заболеваний</w:t>
            </w:r>
          </w:p>
          <w:p w:rsidR="00FE0FE6" w:rsidRDefault="00FE0FE6" w:rsidP="00FE0FE6">
            <w:pPr>
              <w:pStyle w:val="affffd"/>
              <w:ind w:left="284" w:right="567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FE0FE6" w:rsidRPr="00273FD8" w:rsidRDefault="00FE0FE6" w:rsidP="00370CD6">
            <w:pPr>
              <w:pStyle w:val="affffd"/>
              <w:ind w:left="284" w:right="567"/>
              <w:jc w:val="center"/>
            </w:pPr>
          </w:p>
        </w:tc>
        <w:tc>
          <w:tcPr>
            <w:tcW w:w="567" w:type="dxa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FE0FE6" w:rsidRDefault="00FE0FE6" w:rsidP="00FC0293">
            <w:pPr>
              <w:spacing w:before="100" w:beforeAutospacing="1" w:after="100" w:afterAutospacing="1" w:line="240" w:lineRule="auto"/>
              <w:ind w:right="847"/>
              <w:jc w:val="center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7114" w:type="dxa"/>
            <w:tcBorders>
              <w:left w:val="single" w:sz="2" w:space="0" w:color="BFBFBF" w:themeColor="background1" w:themeShade="BF"/>
            </w:tcBorders>
            <w:tcMar>
              <w:top w:w="288" w:type="dxa"/>
              <w:left w:w="720" w:type="dxa"/>
            </w:tcMar>
          </w:tcPr>
          <w:p w:rsidR="00FE0FE6" w:rsidRDefault="00FE0FE6" w:rsidP="009077C2">
            <w:pPr>
              <w:spacing w:before="100" w:beforeAutospacing="1" w:after="100" w:afterAutospacing="1" w:line="240" w:lineRule="auto"/>
              <w:ind w:left="-287" w:right="2155" w:firstLine="142"/>
              <w:jc w:val="center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28"/>
                <w:szCs w:val="28"/>
              </w:rPr>
              <w:t>17 сентября 2023 года</w:t>
            </w:r>
          </w:p>
          <w:p w:rsidR="00FE0FE6" w:rsidRDefault="00FE0FE6" w:rsidP="009077C2">
            <w:pPr>
              <w:spacing w:before="100" w:beforeAutospacing="1" w:after="100" w:afterAutospacing="1" w:line="240" w:lineRule="auto"/>
              <w:ind w:left="-287" w:right="2155" w:firstLine="142"/>
              <w:jc w:val="center"/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C45911" w:themeColor="accent2" w:themeShade="BF"/>
                <w:sz w:val="32"/>
                <w:szCs w:val="28"/>
              </w:rPr>
              <w:t>Всемирный день безопасности пациентов.</w:t>
            </w:r>
          </w:p>
          <w:p w:rsidR="00FE0FE6" w:rsidRDefault="00FE0FE6" w:rsidP="009077C2">
            <w:pPr>
              <w:spacing w:before="100" w:beforeAutospacing="1" w:after="100" w:afterAutospacing="1" w:line="240" w:lineRule="auto"/>
              <w:ind w:left="-287" w:right="2155" w:firstLine="142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Его основная тема — «Повышение роли пациентов в безопасном оказании медицинской помощи».</w:t>
            </w:r>
          </w:p>
          <w:p w:rsidR="00FE0FE6" w:rsidRDefault="00267EBD" w:rsidP="009077C2">
            <w:pPr>
              <w:tabs>
                <w:tab w:val="left" w:pos="3115"/>
              </w:tabs>
              <w:spacing w:before="100" w:beforeAutospacing="1" w:after="100" w:afterAutospacing="1" w:line="240" w:lineRule="auto"/>
              <w:ind w:left="-428" w:right="300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  <w:color w:val="auto"/>
                <w:lang w:val="en-US" w:eastAsia="en-US"/>
              </w:rPr>
              <w:drawing>
                <wp:anchor distT="0" distB="0" distL="114300" distR="114300" simplePos="0" relativeHeight="251665408" behindDoc="0" locked="0" layoutInCell="1" allowOverlap="1" wp14:anchorId="66FE87F7" wp14:editId="4DB2FD8D">
                  <wp:simplePos x="0" y="0"/>
                  <wp:positionH relativeFrom="column">
                    <wp:posOffset>433705</wp:posOffset>
                  </wp:positionH>
                  <wp:positionV relativeFrom="page">
                    <wp:posOffset>2038350</wp:posOffset>
                  </wp:positionV>
                  <wp:extent cx="1924685" cy="2207895"/>
                  <wp:effectExtent l="0" t="0" r="0" b="1905"/>
                  <wp:wrapSquare wrapText="bothSides"/>
                  <wp:docPr id="2" name="Рисунок 2" descr="https://gp5.dz72.ru/upload/iblock/5bc/y51okkfejyrj2fy5iy9rm132arl2rps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gp5.dz72.ru/upload/iblock/5bc/y51okkfejyrj2fy5iy9rm132arl2rps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685" cy="2207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E0FE6" w:rsidRDefault="00FE0FE6" w:rsidP="009077C2">
            <w:pPr>
              <w:ind w:left="-287" w:right="2155" w:firstLine="142"/>
              <w:jc w:val="center"/>
              <w:rPr>
                <w:rFonts w:ascii="Bahnschrift SemiBold Condensed" w:hAnsi="Bahnschrift SemiBold Condensed"/>
                <w:color w:val="0070C0"/>
                <w:sz w:val="32"/>
              </w:rPr>
            </w:pPr>
          </w:p>
          <w:p w:rsidR="00FE0FE6" w:rsidRDefault="00FE0FE6" w:rsidP="009077C2">
            <w:pPr>
              <w:ind w:left="-287" w:right="2155" w:firstLine="142"/>
              <w:jc w:val="center"/>
              <w:rPr>
                <w:rFonts w:ascii="Bahnschrift SemiBold Condensed" w:hAnsi="Bahnschrift SemiBold Condensed"/>
                <w:color w:val="0070C0"/>
                <w:sz w:val="32"/>
              </w:rPr>
            </w:pPr>
          </w:p>
          <w:p w:rsidR="00FE0FE6" w:rsidRDefault="00FE0FE6" w:rsidP="009077C2">
            <w:pPr>
              <w:ind w:left="-287" w:right="2155" w:firstLine="142"/>
              <w:jc w:val="center"/>
              <w:rPr>
                <w:rFonts w:ascii="Bahnschrift SemiBold Condensed" w:hAnsi="Bahnschrift SemiBold Condensed"/>
                <w:color w:val="0070C0"/>
                <w:sz w:val="32"/>
              </w:rPr>
            </w:pPr>
          </w:p>
          <w:p w:rsidR="00FE0FE6" w:rsidRDefault="00FE0FE6" w:rsidP="009077C2">
            <w:pPr>
              <w:ind w:left="-287" w:right="2155" w:firstLine="142"/>
              <w:jc w:val="center"/>
              <w:rPr>
                <w:rFonts w:ascii="Bahnschrift SemiBold Condensed" w:hAnsi="Bahnschrift SemiBold Condensed"/>
                <w:color w:val="0070C0"/>
                <w:sz w:val="32"/>
              </w:rPr>
            </w:pPr>
          </w:p>
          <w:p w:rsidR="00FE0FE6" w:rsidRDefault="00FE0FE6" w:rsidP="009077C2">
            <w:pPr>
              <w:ind w:left="-287" w:right="2155" w:firstLine="142"/>
              <w:jc w:val="center"/>
              <w:rPr>
                <w:rFonts w:ascii="Bahnschrift SemiBold Condensed" w:hAnsi="Bahnschrift SemiBold Condensed"/>
                <w:color w:val="0070C0"/>
                <w:sz w:val="32"/>
              </w:rPr>
            </w:pPr>
          </w:p>
          <w:p w:rsidR="00FE0FE6" w:rsidRDefault="00FE0FE6" w:rsidP="009077C2">
            <w:pPr>
              <w:ind w:left="-287" w:right="2155" w:firstLine="142"/>
              <w:jc w:val="center"/>
              <w:rPr>
                <w:rFonts w:ascii="Bahnschrift SemiBold Condensed" w:hAnsi="Bahnschrift SemiBold Condensed"/>
                <w:color w:val="0070C0"/>
                <w:sz w:val="32"/>
              </w:rPr>
            </w:pPr>
            <w:r>
              <w:rPr>
                <w:rFonts w:ascii="Bahnschrift SemiBold Condensed" w:hAnsi="Bahnschrift SemiBold Condensed"/>
                <w:color w:val="0070C0"/>
                <w:sz w:val="32"/>
              </w:rPr>
              <w:t>Безопасная медицинская помощь начинается с правильного, качественного, открытого общения</w:t>
            </w:r>
          </w:p>
          <w:p w:rsidR="00FE0FE6" w:rsidRDefault="00FE0FE6" w:rsidP="009077C2">
            <w:pPr>
              <w:ind w:left="-287" w:right="2155" w:firstLine="142"/>
              <w:jc w:val="center"/>
              <w:rPr>
                <w:rFonts w:ascii="Bahnschrift SemiBold Condensed" w:hAnsi="Bahnschrift SemiBold Condensed"/>
                <w:color w:val="0070C0"/>
                <w:sz w:val="32"/>
              </w:rPr>
            </w:pPr>
          </w:p>
          <w:p w:rsidR="00FE0FE6" w:rsidRDefault="00FE0FE6" w:rsidP="009077C2">
            <w:pPr>
              <w:pStyle w:val="affffd"/>
              <w:ind w:left="-287" w:right="2155" w:firstLine="142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</w:rPr>
              <w:t>Толочинский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</w:rPr>
              <w:t xml:space="preserve"> районный центр</w:t>
            </w:r>
          </w:p>
          <w:p w:rsidR="00FE0FE6" w:rsidRDefault="00FE0FE6" w:rsidP="009077C2">
            <w:pPr>
              <w:pStyle w:val="affffd"/>
              <w:ind w:left="-287" w:right="2155" w:firstLine="142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гигиены и эпидемиологии</w:t>
            </w:r>
          </w:p>
          <w:p w:rsidR="00FE0FE6" w:rsidRDefault="00FE0FE6" w:rsidP="009077C2">
            <w:pPr>
              <w:ind w:left="-287" w:right="2155" w:firstLine="142"/>
              <w:jc w:val="center"/>
              <w:rPr>
                <w:rFonts w:ascii="Times New Roman" w:hAnsi="Times New Roman" w:cs="Times New Roman"/>
                <w:b/>
                <w:color w:val="00206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2060"/>
                <w:bdr w:val="none" w:sz="0" w:space="0" w:color="auto" w:frame="1"/>
                <w:shd w:val="clear" w:color="auto" w:fill="FFFFFF"/>
              </w:rPr>
              <w:t>2023</w:t>
            </w:r>
          </w:p>
          <w:p w:rsidR="00FE0FE6" w:rsidRPr="00032897" w:rsidRDefault="00FE0FE6" w:rsidP="009077C2">
            <w:pPr>
              <w:ind w:left="-287" w:right="2155" w:firstLine="142"/>
              <w:jc w:val="center"/>
            </w:pPr>
          </w:p>
          <w:p w:rsidR="00370CD6" w:rsidRDefault="00370CD6" w:rsidP="00267EBD">
            <w:pPr>
              <w:pStyle w:val="affffd"/>
              <w:ind w:left="-287" w:right="2296" w:firstLine="142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                  </w:t>
            </w:r>
            <w:r w:rsidR="00267EBD">
              <w:rPr>
                <w:rFonts w:ascii="Times New Roman" w:hAnsi="Times New Roman" w:cs="Times New Roman"/>
                <w:b/>
                <w:color w:val="0070C0"/>
              </w:rPr>
              <w:t xml:space="preserve">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70C0"/>
              </w:rPr>
              <w:t xml:space="preserve">  </w:t>
            </w:r>
            <w:r w:rsidR="00267EBD">
              <w:rPr>
                <w:rFonts w:ascii="Times New Roman" w:hAnsi="Times New Roman" w:cs="Times New Roman"/>
                <w:b/>
                <w:color w:val="0070C0"/>
              </w:rPr>
              <w:t>Тираж 100 экз.</w:t>
            </w:r>
          </w:p>
          <w:p w:rsidR="00FE0FE6" w:rsidRPr="00032897" w:rsidRDefault="00FE0FE6" w:rsidP="00370CD6">
            <w:pPr>
              <w:ind w:right="2147"/>
              <w:jc w:val="center"/>
            </w:pPr>
          </w:p>
          <w:p w:rsidR="00FE0FE6" w:rsidRPr="00032897" w:rsidRDefault="00FE0FE6" w:rsidP="00032897"/>
          <w:p w:rsidR="00FE0FE6" w:rsidRPr="00032897" w:rsidRDefault="00FE0FE6" w:rsidP="00032897"/>
          <w:p w:rsidR="00FE0FE6" w:rsidRPr="00032897" w:rsidRDefault="00FE0FE6" w:rsidP="00032897"/>
          <w:p w:rsidR="00FE0FE6" w:rsidRPr="00032897" w:rsidRDefault="00FE0FE6" w:rsidP="00032897"/>
          <w:p w:rsidR="00FE0FE6" w:rsidRPr="00032897" w:rsidRDefault="00FE0FE6" w:rsidP="00032897"/>
          <w:p w:rsidR="00FE0FE6" w:rsidRPr="00032897" w:rsidRDefault="00FE0FE6" w:rsidP="00032897"/>
          <w:p w:rsidR="00FE0FE6" w:rsidRPr="00032897" w:rsidRDefault="00FE0FE6" w:rsidP="00032897"/>
          <w:p w:rsidR="00FE0FE6" w:rsidRPr="00032897" w:rsidRDefault="00FE0FE6" w:rsidP="00032897"/>
          <w:p w:rsidR="00FE0FE6" w:rsidRPr="00032897" w:rsidRDefault="00FE0FE6" w:rsidP="00032897"/>
          <w:p w:rsidR="00FE0FE6" w:rsidRPr="00032897" w:rsidRDefault="00FE0FE6" w:rsidP="00032897"/>
          <w:p w:rsidR="00FE0FE6" w:rsidRPr="00032897" w:rsidRDefault="00FE0FE6" w:rsidP="00032897"/>
          <w:p w:rsidR="00FE0FE6" w:rsidRPr="00032897" w:rsidRDefault="00FE0FE6" w:rsidP="00032897"/>
          <w:p w:rsidR="00FE0FE6" w:rsidRPr="00032897" w:rsidRDefault="00FE0FE6" w:rsidP="00032897"/>
          <w:p w:rsidR="00FE0FE6" w:rsidRPr="00032897" w:rsidRDefault="00FE0FE6" w:rsidP="00032897">
            <w:pPr>
              <w:jc w:val="center"/>
            </w:pPr>
          </w:p>
        </w:tc>
      </w:tr>
    </w:tbl>
    <w:p w:rsidR="00CE1E3B" w:rsidRPr="00273FD8" w:rsidRDefault="00CE1E3B" w:rsidP="00D91EF3">
      <w:pPr>
        <w:pStyle w:val="affffd"/>
      </w:pPr>
    </w:p>
    <w:tbl>
      <w:tblPr>
        <w:tblStyle w:val="a7"/>
        <w:tblW w:w="15735" w:type="dxa"/>
        <w:jc w:val="left"/>
        <w:tblInd w:w="-426" w:type="dxa"/>
        <w:tblBorders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  <w:tblDescription w:val="Макетная таблица"/>
      </w:tblPr>
      <w:tblGrid>
        <w:gridCol w:w="5005"/>
        <w:gridCol w:w="5227"/>
        <w:gridCol w:w="5503"/>
      </w:tblGrid>
      <w:tr w:rsidR="0037743C" w:rsidRPr="00273FD8" w:rsidTr="009077C2">
        <w:trPr>
          <w:trHeight w:hRule="exact" w:val="10647"/>
          <w:tblHeader/>
          <w:jc w:val="left"/>
        </w:trPr>
        <w:tc>
          <w:tcPr>
            <w:tcW w:w="5005" w:type="dxa"/>
            <w:tcMar>
              <w:right w:w="432" w:type="dxa"/>
            </w:tcMar>
          </w:tcPr>
          <w:p w:rsidR="0037743C" w:rsidRPr="009077C2" w:rsidRDefault="00370CD6" w:rsidP="00961747">
            <w:pPr>
              <w:jc w:val="center"/>
              <w:rPr>
                <w:b/>
                <w:color w:val="C45911" w:themeColor="accent2" w:themeShade="BF"/>
              </w:rPr>
            </w:pPr>
            <w:r w:rsidRPr="009077C2">
              <w:rPr>
                <w:b/>
                <w:color w:val="C45911" w:themeColor="accent2" w:themeShade="BF"/>
              </w:rPr>
              <w:t>Эф</w:t>
            </w:r>
            <w:r w:rsidR="00961747" w:rsidRPr="009077C2">
              <w:rPr>
                <w:b/>
                <w:color w:val="C45911" w:themeColor="accent2" w:themeShade="BF"/>
              </w:rPr>
              <w:t>ф</w:t>
            </w:r>
            <w:r w:rsidRPr="009077C2">
              <w:rPr>
                <w:b/>
                <w:color w:val="C45911" w:themeColor="accent2" w:themeShade="BF"/>
              </w:rPr>
              <w:t>ективное взаимодействи</w:t>
            </w:r>
            <w:r w:rsidR="00961747" w:rsidRPr="009077C2">
              <w:rPr>
                <w:b/>
                <w:color w:val="C45911" w:themeColor="accent2" w:themeShade="BF"/>
              </w:rPr>
              <w:t>е</w:t>
            </w:r>
            <w:r w:rsidRPr="009077C2">
              <w:rPr>
                <w:b/>
                <w:color w:val="C45911" w:themeColor="accent2" w:themeShade="BF"/>
              </w:rPr>
              <w:t xml:space="preserve"> медицинского работника и пациента</w:t>
            </w:r>
          </w:p>
          <w:p w:rsidR="00961747" w:rsidRPr="006636E5" w:rsidRDefault="00961747" w:rsidP="006636E5">
            <w:pPr>
              <w:pStyle w:val="affff8"/>
              <w:numPr>
                <w:ilvl w:val="0"/>
                <w:numId w:val="18"/>
              </w:numPr>
              <w:jc w:val="both"/>
              <w:rPr>
                <w:rFonts w:ascii="Cambria" w:hAnsi="Cambria" w:cs="Cambria"/>
                <w:color w:val="0070C0"/>
              </w:rPr>
            </w:pPr>
            <w:r w:rsidRPr="006636E5">
              <w:rPr>
                <w:rFonts w:ascii="Cambria" w:hAnsi="Cambria" w:cs="Cambria"/>
                <w:color w:val="0070C0"/>
              </w:rPr>
              <w:t>Основные</w:t>
            </w:r>
            <w:r w:rsidRPr="006636E5">
              <w:rPr>
                <w:rFonts w:ascii="Niagara Engraved" w:hAnsi="Niagara Engraved"/>
                <w:color w:val="0070C0"/>
              </w:rPr>
              <w:t xml:space="preserve"> </w:t>
            </w:r>
            <w:r w:rsidRPr="006636E5">
              <w:rPr>
                <w:rFonts w:ascii="Cambria" w:hAnsi="Cambria" w:cs="Cambria"/>
                <w:color w:val="0070C0"/>
              </w:rPr>
              <w:t>цели</w:t>
            </w:r>
            <w:r w:rsidRPr="006636E5">
              <w:rPr>
                <w:rFonts w:ascii="Niagara Engraved" w:hAnsi="Niagara Engraved"/>
                <w:color w:val="0070C0"/>
              </w:rPr>
              <w:t xml:space="preserve"> </w:t>
            </w:r>
            <w:r w:rsidRPr="006636E5">
              <w:rPr>
                <w:rFonts w:ascii="Cambria" w:hAnsi="Cambria" w:cs="Cambria"/>
                <w:color w:val="0070C0"/>
              </w:rPr>
              <w:t>коммуникации</w:t>
            </w:r>
            <w:r w:rsidRPr="006636E5">
              <w:rPr>
                <w:rFonts w:ascii="Niagara Engraved" w:hAnsi="Niagara Engraved"/>
                <w:color w:val="0070C0"/>
              </w:rPr>
              <w:t xml:space="preserve"> </w:t>
            </w:r>
            <w:r w:rsidRPr="006636E5">
              <w:rPr>
                <w:rFonts w:ascii="Cambria" w:hAnsi="Cambria" w:cs="Cambria"/>
                <w:color w:val="0070C0"/>
              </w:rPr>
              <w:t>врача</w:t>
            </w:r>
            <w:r w:rsidRPr="006636E5">
              <w:rPr>
                <w:rFonts w:ascii="Niagara Engraved" w:hAnsi="Niagara Engraved"/>
                <w:color w:val="0070C0"/>
              </w:rPr>
              <w:t xml:space="preserve"> </w:t>
            </w:r>
            <w:r w:rsidRPr="006636E5">
              <w:rPr>
                <w:rFonts w:ascii="Cambria" w:hAnsi="Cambria" w:cs="Cambria"/>
                <w:color w:val="0070C0"/>
              </w:rPr>
              <w:t>и</w:t>
            </w:r>
            <w:r w:rsidRPr="006636E5">
              <w:rPr>
                <w:rFonts w:ascii="Niagara Engraved" w:hAnsi="Niagara Engraved"/>
                <w:color w:val="0070C0"/>
              </w:rPr>
              <w:t xml:space="preserve"> </w:t>
            </w:r>
            <w:r w:rsidRPr="006636E5">
              <w:rPr>
                <w:rFonts w:ascii="Cambria" w:hAnsi="Cambria" w:cs="Cambria"/>
                <w:color w:val="0070C0"/>
              </w:rPr>
              <w:t>пациента</w:t>
            </w:r>
            <w:r w:rsidRPr="006636E5">
              <w:rPr>
                <w:rFonts w:ascii="Niagara Engraved" w:hAnsi="Niagara Engraved"/>
                <w:color w:val="0070C0"/>
              </w:rPr>
              <w:t xml:space="preserve"> – </w:t>
            </w:r>
            <w:r w:rsidRPr="006636E5">
              <w:rPr>
                <w:rFonts w:ascii="Cambria" w:hAnsi="Cambria" w:cs="Cambria"/>
                <w:color w:val="0070C0"/>
              </w:rPr>
              <w:t>это</w:t>
            </w:r>
            <w:r w:rsidRPr="006636E5">
              <w:rPr>
                <w:rFonts w:ascii="Niagara Engraved" w:hAnsi="Niagara Engraved"/>
                <w:color w:val="0070C0"/>
              </w:rPr>
              <w:t xml:space="preserve"> </w:t>
            </w:r>
            <w:r w:rsidRPr="006636E5">
              <w:rPr>
                <w:rFonts w:ascii="Cambria" w:hAnsi="Cambria" w:cs="Cambria"/>
                <w:color w:val="0070C0"/>
              </w:rPr>
              <w:t>создание</w:t>
            </w:r>
            <w:r w:rsidRPr="006636E5">
              <w:rPr>
                <w:rFonts w:ascii="Niagara Engraved" w:hAnsi="Niagara Engraved"/>
                <w:color w:val="0070C0"/>
              </w:rPr>
              <w:t xml:space="preserve"> </w:t>
            </w:r>
            <w:r w:rsidRPr="006636E5">
              <w:rPr>
                <w:rFonts w:ascii="Cambria" w:hAnsi="Cambria" w:cs="Cambria"/>
                <w:color w:val="0070C0"/>
              </w:rPr>
              <w:t>конструктивных</w:t>
            </w:r>
            <w:r w:rsidRPr="006636E5">
              <w:rPr>
                <w:rFonts w:ascii="Niagara Engraved" w:hAnsi="Niagara Engraved"/>
                <w:color w:val="0070C0"/>
              </w:rPr>
              <w:t xml:space="preserve"> </w:t>
            </w:r>
            <w:r w:rsidRPr="006636E5">
              <w:rPr>
                <w:rFonts w:ascii="Cambria" w:hAnsi="Cambria" w:cs="Cambria"/>
                <w:color w:val="0070C0"/>
              </w:rPr>
              <w:t>межличностных</w:t>
            </w:r>
            <w:r w:rsidRPr="006636E5">
              <w:rPr>
                <w:rFonts w:ascii="Niagara Engraved" w:hAnsi="Niagara Engraved"/>
                <w:color w:val="0070C0"/>
              </w:rPr>
              <w:t xml:space="preserve"> </w:t>
            </w:r>
            <w:r w:rsidRPr="006636E5">
              <w:rPr>
                <w:rFonts w:ascii="Cambria" w:hAnsi="Cambria" w:cs="Cambria"/>
                <w:color w:val="0070C0"/>
              </w:rPr>
              <w:t>отношений</w:t>
            </w:r>
            <w:r w:rsidRPr="006636E5">
              <w:rPr>
                <w:rFonts w:ascii="Niagara Engraved" w:hAnsi="Niagara Engraved"/>
                <w:color w:val="0070C0"/>
              </w:rPr>
              <w:t xml:space="preserve">, </w:t>
            </w:r>
            <w:r w:rsidRPr="006636E5">
              <w:rPr>
                <w:rFonts w:ascii="Cambria" w:hAnsi="Cambria" w:cs="Cambria"/>
                <w:color w:val="0070C0"/>
              </w:rPr>
              <w:t>облегчение</w:t>
            </w:r>
            <w:r w:rsidRPr="006636E5">
              <w:rPr>
                <w:rFonts w:ascii="Niagara Engraved" w:hAnsi="Niagara Engraved"/>
                <w:color w:val="0070C0"/>
              </w:rPr>
              <w:t xml:space="preserve"> </w:t>
            </w:r>
            <w:r w:rsidRPr="006636E5">
              <w:rPr>
                <w:rFonts w:ascii="Cambria" w:hAnsi="Cambria" w:cs="Cambria"/>
                <w:color w:val="0070C0"/>
              </w:rPr>
              <w:t>обмена</w:t>
            </w:r>
            <w:r w:rsidRPr="006636E5">
              <w:rPr>
                <w:rFonts w:ascii="Niagara Engraved" w:hAnsi="Niagara Engraved"/>
                <w:color w:val="0070C0"/>
              </w:rPr>
              <w:t xml:space="preserve"> </w:t>
            </w:r>
            <w:r w:rsidRPr="006636E5">
              <w:rPr>
                <w:rFonts w:ascii="Cambria" w:hAnsi="Cambria" w:cs="Cambria"/>
                <w:color w:val="0070C0"/>
              </w:rPr>
              <w:t>информаци</w:t>
            </w:r>
            <w:r w:rsidR="006636E5" w:rsidRPr="006636E5">
              <w:rPr>
                <w:rFonts w:ascii="Cambria" w:hAnsi="Cambria" w:cs="Cambria"/>
                <w:color w:val="0070C0"/>
              </w:rPr>
              <w:t>ей и вовлечение пациента в процесс принятия решений</w:t>
            </w:r>
          </w:p>
          <w:p w:rsidR="006636E5" w:rsidRPr="006636E5" w:rsidRDefault="006636E5" w:rsidP="006636E5">
            <w:pPr>
              <w:pStyle w:val="affff8"/>
              <w:numPr>
                <w:ilvl w:val="0"/>
                <w:numId w:val="18"/>
              </w:numPr>
              <w:jc w:val="both"/>
              <w:rPr>
                <w:rFonts w:ascii="Cambria" w:hAnsi="Cambria" w:cs="Cambria"/>
                <w:color w:val="0070C0"/>
              </w:rPr>
            </w:pPr>
            <w:r w:rsidRPr="006636E5">
              <w:rPr>
                <w:rFonts w:ascii="Cambria" w:hAnsi="Cambria" w:cs="Cambria"/>
                <w:color w:val="0070C0"/>
              </w:rPr>
              <w:t>Пациент -  активный и полноправный участник процесса лечения, если:</w:t>
            </w:r>
          </w:p>
          <w:p w:rsidR="006636E5" w:rsidRPr="006636E5" w:rsidRDefault="006636E5" w:rsidP="006636E5">
            <w:pPr>
              <w:pStyle w:val="affff8"/>
              <w:numPr>
                <w:ilvl w:val="0"/>
                <w:numId w:val="18"/>
              </w:numPr>
              <w:jc w:val="both"/>
              <w:rPr>
                <w:rFonts w:ascii="Cambria" w:hAnsi="Cambria" w:cs="Cambria"/>
                <w:color w:val="0070C0"/>
              </w:rPr>
            </w:pPr>
            <w:r w:rsidRPr="006636E5">
              <w:rPr>
                <w:rFonts w:ascii="Cambria" w:hAnsi="Cambria" w:cs="Cambria"/>
                <w:color w:val="0070C0"/>
              </w:rPr>
              <w:t>активно участвует в разработке и исполнения плана лечения, профилактики. Реабилитации, задаёт вопросы, которые его беспокоят</w:t>
            </w:r>
          </w:p>
          <w:p w:rsidR="006636E5" w:rsidRPr="006636E5" w:rsidRDefault="006636E5" w:rsidP="006636E5">
            <w:pPr>
              <w:pStyle w:val="affff8"/>
              <w:numPr>
                <w:ilvl w:val="0"/>
                <w:numId w:val="18"/>
              </w:numPr>
              <w:jc w:val="both"/>
              <w:rPr>
                <w:rFonts w:ascii="Cambria" w:hAnsi="Cambria" w:cs="Cambria"/>
                <w:color w:val="0070C0"/>
              </w:rPr>
            </w:pPr>
            <w:r w:rsidRPr="006636E5">
              <w:rPr>
                <w:rFonts w:ascii="Cambria" w:hAnsi="Cambria" w:cs="Cambria"/>
                <w:color w:val="0070C0"/>
              </w:rPr>
              <w:t>сообщает обо всех симптомах болезни, побочных действиях и нежелательных реакциях при приёме лекарств</w:t>
            </w:r>
          </w:p>
          <w:p w:rsidR="006636E5" w:rsidRPr="006636E5" w:rsidRDefault="006636E5" w:rsidP="006636E5">
            <w:pPr>
              <w:pStyle w:val="affff8"/>
              <w:numPr>
                <w:ilvl w:val="0"/>
                <w:numId w:val="18"/>
              </w:numPr>
              <w:jc w:val="both"/>
              <w:rPr>
                <w:rFonts w:ascii="Cambria" w:hAnsi="Cambria" w:cs="Cambria"/>
                <w:color w:val="0070C0"/>
              </w:rPr>
            </w:pPr>
            <w:r w:rsidRPr="006636E5">
              <w:rPr>
                <w:rFonts w:ascii="Cambria" w:hAnsi="Cambria" w:cs="Cambria"/>
                <w:color w:val="0070C0"/>
              </w:rPr>
              <w:t>соблюдает правила приёма назначенных лекарств, проведения лечебно-диагностических процедур</w:t>
            </w:r>
          </w:p>
          <w:p w:rsidR="006636E5" w:rsidRPr="006636E5" w:rsidRDefault="006636E5" w:rsidP="006636E5">
            <w:pPr>
              <w:pStyle w:val="affff8"/>
              <w:numPr>
                <w:ilvl w:val="0"/>
                <w:numId w:val="18"/>
              </w:numPr>
              <w:jc w:val="both"/>
              <w:rPr>
                <w:rFonts w:ascii="Cambria" w:hAnsi="Cambria" w:cs="Cambria"/>
                <w:color w:val="0070C0"/>
              </w:rPr>
            </w:pPr>
            <w:r w:rsidRPr="006636E5">
              <w:rPr>
                <w:rFonts w:ascii="Cambria" w:hAnsi="Cambria" w:cs="Cambria"/>
                <w:color w:val="0070C0"/>
              </w:rPr>
              <w:t>следит за состоянием своего здоровья на постоянной основе</w:t>
            </w:r>
          </w:p>
          <w:p w:rsidR="006636E5" w:rsidRPr="006636E5" w:rsidRDefault="009077C2" w:rsidP="00267EBD">
            <w:pPr>
              <w:ind w:left="713" w:hanging="4"/>
              <w:jc w:val="center"/>
              <w:rPr>
                <w:rFonts w:ascii="Niagara Engraved" w:hAnsi="Niagara Engraved"/>
                <w:color w:val="0070C0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C29391A" wp14:editId="34808FEF">
                  <wp:extent cx="2470826" cy="1730970"/>
                  <wp:effectExtent l="38100" t="38100" r="43815" b="41275"/>
                  <wp:docPr id="5" name="Рисунок 5" descr="https://pravonachudo.ru/wp-content/uploads/2019/10/bigstock-12483010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https://pravonachudo.ru/wp-content/uploads/2019/10/bigstock-124830104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4442" cy="17545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743C" w:rsidRPr="00273FD8" w:rsidRDefault="0037743C" w:rsidP="0037743C"/>
        </w:tc>
        <w:tc>
          <w:tcPr>
            <w:tcW w:w="5227" w:type="dxa"/>
            <w:tcMar>
              <w:left w:w="432" w:type="dxa"/>
              <w:right w:w="432" w:type="dxa"/>
            </w:tcMar>
          </w:tcPr>
          <w:p w:rsidR="0037743C" w:rsidRPr="009077C2" w:rsidRDefault="006636E5" w:rsidP="006636E5">
            <w:pPr>
              <w:jc w:val="center"/>
              <w:rPr>
                <w:rFonts w:ascii="Franklin Gothic Medium" w:hAnsi="Franklin Gothic Medium"/>
                <w:b/>
                <w:color w:val="C45911" w:themeColor="accent2" w:themeShade="BF"/>
                <w:sz w:val="24"/>
              </w:rPr>
            </w:pPr>
            <w:r w:rsidRPr="009077C2">
              <w:rPr>
                <w:rFonts w:ascii="Franklin Gothic Medium" w:hAnsi="Franklin Gothic Medium"/>
                <w:b/>
                <w:color w:val="C45911" w:themeColor="accent2" w:themeShade="BF"/>
                <w:sz w:val="24"/>
              </w:rPr>
              <w:t>Зачем участвовать в п</w:t>
            </w:r>
            <w:r w:rsidR="00391D00" w:rsidRPr="009077C2">
              <w:rPr>
                <w:rFonts w:ascii="Franklin Gothic Medium" w:hAnsi="Franklin Gothic Medium"/>
                <w:b/>
                <w:color w:val="C45911" w:themeColor="accent2" w:themeShade="BF"/>
                <w:sz w:val="24"/>
              </w:rPr>
              <w:t>р</w:t>
            </w:r>
            <w:r w:rsidRPr="009077C2">
              <w:rPr>
                <w:rFonts w:ascii="Franklin Gothic Medium" w:hAnsi="Franklin Gothic Medium"/>
                <w:b/>
                <w:color w:val="C45911" w:themeColor="accent2" w:themeShade="BF"/>
                <w:sz w:val="24"/>
              </w:rPr>
              <w:t>оцессе лечения?</w:t>
            </w:r>
          </w:p>
          <w:p w:rsidR="00391D00" w:rsidRPr="00DE679B" w:rsidRDefault="00391D00" w:rsidP="00DE679B">
            <w:pPr>
              <w:pStyle w:val="affff8"/>
              <w:numPr>
                <w:ilvl w:val="0"/>
                <w:numId w:val="19"/>
              </w:numPr>
              <w:jc w:val="both"/>
              <w:rPr>
                <w:rFonts w:ascii="Franklin Gothic Medium" w:hAnsi="Franklin Gothic Medium"/>
                <w:color w:val="0070C0"/>
              </w:rPr>
            </w:pPr>
            <w:r w:rsidRPr="00DE679B">
              <w:rPr>
                <w:rFonts w:ascii="Franklin Gothic Medium" w:hAnsi="Franklin Gothic Medium"/>
                <w:color w:val="0070C0"/>
              </w:rPr>
              <w:t>Вы лучше всех знаете свои симптомы и реакцию на лечение</w:t>
            </w:r>
          </w:p>
          <w:p w:rsidR="00391D00" w:rsidRPr="00DE679B" w:rsidRDefault="00391D00" w:rsidP="00DE679B">
            <w:pPr>
              <w:pStyle w:val="affff8"/>
              <w:numPr>
                <w:ilvl w:val="0"/>
                <w:numId w:val="19"/>
              </w:numPr>
              <w:jc w:val="both"/>
              <w:rPr>
                <w:rFonts w:ascii="Franklin Gothic Medium" w:hAnsi="Franklin Gothic Medium"/>
                <w:color w:val="0070C0"/>
              </w:rPr>
            </w:pPr>
            <w:r w:rsidRPr="00DE679B">
              <w:rPr>
                <w:rFonts w:ascii="Franklin Gothic Medium" w:hAnsi="Franklin Gothic Medium"/>
                <w:color w:val="0070C0"/>
              </w:rPr>
              <w:t>Вы максимально заинтересованы в позитивном результате лечения</w:t>
            </w:r>
          </w:p>
          <w:p w:rsidR="00391D00" w:rsidRPr="00DE679B" w:rsidRDefault="00391D00" w:rsidP="00DE679B">
            <w:pPr>
              <w:pStyle w:val="affff8"/>
              <w:numPr>
                <w:ilvl w:val="0"/>
                <w:numId w:val="19"/>
              </w:numPr>
              <w:jc w:val="both"/>
              <w:rPr>
                <w:rFonts w:ascii="Franklin Gothic Medium" w:hAnsi="Franklin Gothic Medium"/>
                <w:color w:val="0070C0"/>
              </w:rPr>
            </w:pPr>
            <w:r w:rsidRPr="00DE679B">
              <w:rPr>
                <w:rFonts w:ascii="Franklin Gothic Medium" w:hAnsi="Franklin Gothic Medium"/>
                <w:color w:val="0070C0"/>
              </w:rPr>
              <w:t>Ваши вопросы и активное участие позволят ничего не упустить и добиться поставленных целей при лечении, профилактике и реабилитации</w:t>
            </w:r>
          </w:p>
          <w:p w:rsidR="00391D00" w:rsidRPr="009077C2" w:rsidRDefault="00391D00" w:rsidP="00DE679B">
            <w:pPr>
              <w:jc w:val="center"/>
              <w:rPr>
                <w:rFonts w:asciiTheme="minorHAnsi" w:hAnsiTheme="minorHAnsi"/>
                <w:b/>
                <w:color w:val="C45911" w:themeColor="accent2" w:themeShade="BF"/>
              </w:rPr>
            </w:pPr>
            <w:r w:rsidRPr="009077C2">
              <w:rPr>
                <w:rFonts w:asciiTheme="minorHAnsi" w:hAnsiTheme="minorHAnsi"/>
                <w:b/>
                <w:color w:val="C45911" w:themeColor="accent2" w:themeShade="BF"/>
              </w:rPr>
              <w:t>Какие модели взаимодействия врача и пациента существуют?</w:t>
            </w:r>
          </w:p>
          <w:p w:rsidR="00391D00" w:rsidRPr="00DE679B" w:rsidRDefault="00391D00" w:rsidP="00391D00">
            <w:pPr>
              <w:jc w:val="both"/>
              <w:rPr>
                <w:rFonts w:ascii="Franklin Gothic Medium" w:hAnsi="Franklin Gothic Medium"/>
                <w:color w:val="ED7D31" w:themeColor="accent2"/>
              </w:rPr>
            </w:pPr>
            <w:r w:rsidRPr="00DE679B">
              <w:rPr>
                <w:rFonts w:ascii="Franklin Gothic Medium" w:hAnsi="Franklin Gothic Medium"/>
                <w:color w:val="ED7D31" w:themeColor="accent2"/>
              </w:rPr>
              <w:t>Пассивная модель</w:t>
            </w:r>
          </w:p>
          <w:p w:rsidR="00391D00" w:rsidRDefault="00391D00" w:rsidP="00391D00">
            <w:pPr>
              <w:jc w:val="both"/>
              <w:rPr>
                <w:rFonts w:ascii="Franklin Gothic Medium" w:hAnsi="Franklin Gothic Medium"/>
                <w:color w:val="0070C0"/>
              </w:rPr>
            </w:pPr>
            <w:r w:rsidRPr="00DE679B">
              <w:rPr>
                <w:rFonts w:ascii="Franklin Gothic Medium" w:hAnsi="Franklin Gothic Medium"/>
                <w:color w:val="0070C0"/>
              </w:rPr>
              <w:t>Врач принимает решение о лечении пациента самостоятельно, а пациент выступает объектом воздействия. Работает в ситуациях, когда пациент находится без сознания, или промедление с лечением может быть опасно для жизни. Процедуры обсуждения и согласования с пациентом отсутствуют</w:t>
            </w:r>
            <w:r w:rsidR="00DE679B">
              <w:rPr>
                <w:rFonts w:ascii="Franklin Gothic Medium" w:hAnsi="Franklin Gothic Medium"/>
                <w:color w:val="0070C0"/>
              </w:rPr>
              <w:t>.</w:t>
            </w:r>
          </w:p>
          <w:p w:rsidR="00DE679B" w:rsidRPr="00DE679B" w:rsidRDefault="00DE679B" w:rsidP="00391D00">
            <w:pPr>
              <w:jc w:val="both"/>
              <w:rPr>
                <w:rFonts w:ascii="Franklin Gothic Medium" w:hAnsi="Franklin Gothic Medium"/>
                <w:color w:val="ED7D31" w:themeColor="accent2"/>
              </w:rPr>
            </w:pPr>
            <w:r w:rsidRPr="00DE679B">
              <w:rPr>
                <w:rFonts w:ascii="Franklin Gothic Medium" w:hAnsi="Franklin Gothic Medium"/>
                <w:color w:val="ED7D31" w:themeColor="accent2"/>
              </w:rPr>
              <w:t>Модель сотрудничества</w:t>
            </w:r>
          </w:p>
          <w:p w:rsidR="00DE679B" w:rsidRDefault="00DE679B" w:rsidP="00391D00">
            <w:pPr>
              <w:jc w:val="both"/>
              <w:rPr>
                <w:rFonts w:ascii="Franklin Gothic Medium" w:hAnsi="Franklin Gothic Medium"/>
                <w:color w:val="0070C0"/>
              </w:rPr>
            </w:pPr>
            <w:r>
              <w:rPr>
                <w:rFonts w:ascii="Franklin Gothic Medium" w:hAnsi="Franklin Gothic Medium"/>
                <w:color w:val="0070C0"/>
              </w:rPr>
              <w:t>Врач обладает знаниями, навыками и опытом лечения и даёт соответствующие рекомендации пациенту, рассчитывая, что пациент будет им следовать.</w:t>
            </w:r>
          </w:p>
          <w:p w:rsidR="00DE679B" w:rsidRPr="00395894" w:rsidRDefault="00DE679B" w:rsidP="00391D00">
            <w:pPr>
              <w:jc w:val="both"/>
              <w:rPr>
                <w:rFonts w:ascii="Franklin Gothic Medium" w:hAnsi="Franklin Gothic Medium"/>
                <w:color w:val="ED7D31" w:themeColor="accent2"/>
              </w:rPr>
            </w:pPr>
            <w:r w:rsidRPr="00395894">
              <w:rPr>
                <w:rFonts w:ascii="Franklin Gothic Medium" w:hAnsi="Franklin Gothic Medium"/>
                <w:color w:val="ED7D31" w:themeColor="accent2"/>
              </w:rPr>
              <w:t>Модель взаимного участия</w:t>
            </w:r>
          </w:p>
          <w:p w:rsidR="00DE679B" w:rsidRDefault="00DE679B" w:rsidP="00391D00">
            <w:pPr>
              <w:jc w:val="both"/>
              <w:rPr>
                <w:rFonts w:ascii="Franklin Gothic Medium" w:hAnsi="Franklin Gothic Medium"/>
                <w:color w:val="0070C0"/>
              </w:rPr>
            </w:pPr>
            <w:r>
              <w:rPr>
                <w:rFonts w:ascii="Franklin Gothic Medium" w:hAnsi="Franklin Gothic Medium"/>
                <w:color w:val="0070C0"/>
              </w:rPr>
              <w:t>Врач и пациент – равноправные партнёры. Роль врача заключается в том, чтобы выяснить цели пациента и помочь достичь их, разработав план индивидуального лечения</w:t>
            </w:r>
          </w:p>
          <w:p w:rsidR="00DE679B" w:rsidRPr="00273FD8" w:rsidRDefault="00DE679B" w:rsidP="00391D00">
            <w:pPr>
              <w:jc w:val="both"/>
            </w:pPr>
          </w:p>
        </w:tc>
        <w:tc>
          <w:tcPr>
            <w:tcW w:w="5503" w:type="dxa"/>
            <w:tcMar>
              <w:left w:w="432" w:type="dxa"/>
            </w:tcMar>
          </w:tcPr>
          <w:p w:rsidR="00FC0293" w:rsidRPr="00B41622" w:rsidRDefault="00395894" w:rsidP="00267EBD">
            <w:pPr>
              <w:ind w:right="420"/>
              <w:jc w:val="center"/>
              <w:rPr>
                <w:rFonts w:ascii="Bahnschrift SemiBold SemiConden" w:hAnsi="Bahnschrift SemiBold SemiConden"/>
                <w:b/>
                <w:color w:val="2E74B5" w:themeColor="accent1" w:themeShade="BF"/>
                <w:sz w:val="24"/>
              </w:rPr>
            </w:pPr>
            <w:r w:rsidRPr="00B41622">
              <w:rPr>
                <w:rFonts w:ascii="Bahnschrift SemiBold SemiConden" w:hAnsi="Bahnschrift SemiBold SemiConden"/>
                <w:b/>
                <w:color w:val="2E74B5" w:themeColor="accent1" w:themeShade="BF"/>
                <w:sz w:val="24"/>
              </w:rPr>
              <w:t>Как получить максимальную пользу от приёма у врача?</w:t>
            </w:r>
          </w:p>
          <w:p w:rsidR="00395894" w:rsidRPr="00B41622" w:rsidRDefault="00395894" w:rsidP="00267EBD">
            <w:pPr>
              <w:pStyle w:val="affff8"/>
              <w:numPr>
                <w:ilvl w:val="0"/>
                <w:numId w:val="20"/>
              </w:numPr>
              <w:ind w:right="420"/>
              <w:rPr>
                <w:rFonts w:ascii="Bahnschrift SemiBold SemiConden" w:hAnsi="Bahnschrift SemiBold SemiConden"/>
                <w:color w:val="C45911" w:themeColor="accent2" w:themeShade="BF"/>
              </w:rPr>
            </w:pPr>
            <w:r w:rsidRPr="00B41622">
              <w:rPr>
                <w:rFonts w:ascii="Bahnschrift SemiBold SemiConden" w:hAnsi="Bahnschrift SemiBold SemiConden"/>
                <w:color w:val="C45911" w:themeColor="accent2" w:themeShade="BF"/>
              </w:rPr>
              <w:t>Подготовьтесь к приёму: запишите вопросы и возникшие проблемы, определите, чего Вы ждёте от приёма (получить направление, лекарство и др.)</w:t>
            </w:r>
          </w:p>
          <w:p w:rsidR="00395894" w:rsidRPr="00B41622" w:rsidRDefault="00395894" w:rsidP="00267EBD">
            <w:pPr>
              <w:pStyle w:val="affff8"/>
              <w:numPr>
                <w:ilvl w:val="0"/>
                <w:numId w:val="20"/>
              </w:numPr>
              <w:ind w:right="420"/>
              <w:rPr>
                <w:rFonts w:ascii="Bahnschrift SemiBold SemiConden" w:hAnsi="Bahnschrift SemiBold SemiConden"/>
                <w:color w:val="C45911" w:themeColor="accent2" w:themeShade="BF"/>
              </w:rPr>
            </w:pPr>
            <w:r w:rsidRPr="00B41622">
              <w:rPr>
                <w:rFonts w:ascii="Bahnschrift SemiBold SemiConden" w:hAnsi="Bahnschrift SemiBold SemiConden"/>
                <w:color w:val="C45911" w:themeColor="accent2" w:themeShade="BF"/>
              </w:rPr>
              <w:t>Задавайте вопросы. Всегда</w:t>
            </w:r>
          </w:p>
          <w:p w:rsidR="00395894" w:rsidRPr="00B41622" w:rsidRDefault="00395894" w:rsidP="00267EBD">
            <w:pPr>
              <w:pStyle w:val="affff8"/>
              <w:numPr>
                <w:ilvl w:val="0"/>
                <w:numId w:val="20"/>
              </w:numPr>
              <w:ind w:right="420"/>
              <w:rPr>
                <w:rFonts w:ascii="Bahnschrift SemiBold SemiConden" w:hAnsi="Bahnschrift SemiBold SemiConden"/>
                <w:color w:val="C45911" w:themeColor="accent2" w:themeShade="BF"/>
              </w:rPr>
            </w:pPr>
            <w:r w:rsidRPr="00B41622">
              <w:rPr>
                <w:rFonts w:ascii="Bahnschrift SemiBold SemiConden" w:hAnsi="Bahnschrift SemiBold SemiConden"/>
                <w:color w:val="C45911" w:themeColor="accent2" w:themeShade="BF"/>
              </w:rPr>
              <w:t>Не уходите, пока полностью не поймёте всё, что сказал врач</w:t>
            </w:r>
          </w:p>
          <w:p w:rsidR="00395894" w:rsidRPr="00B41622" w:rsidRDefault="00395894" w:rsidP="00267EBD">
            <w:pPr>
              <w:pStyle w:val="affff8"/>
              <w:numPr>
                <w:ilvl w:val="0"/>
                <w:numId w:val="20"/>
              </w:numPr>
              <w:ind w:right="420"/>
              <w:rPr>
                <w:rFonts w:ascii="Bahnschrift SemiBold SemiConden" w:hAnsi="Bahnschrift SemiBold SemiConden"/>
                <w:color w:val="C45911" w:themeColor="accent2" w:themeShade="BF"/>
              </w:rPr>
            </w:pPr>
            <w:r w:rsidRPr="00B41622">
              <w:rPr>
                <w:rFonts w:ascii="Bahnschrift SemiBold SemiConden" w:hAnsi="Bahnschrift SemiBold SemiConden"/>
                <w:color w:val="C45911" w:themeColor="accent2" w:themeShade="BF"/>
              </w:rPr>
              <w:t>Будьте честны и открыты</w:t>
            </w:r>
          </w:p>
          <w:p w:rsidR="00395894" w:rsidRPr="00B41622" w:rsidRDefault="00395894" w:rsidP="00267EBD">
            <w:pPr>
              <w:pStyle w:val="affff8"/>
              <w:numPr>
                <w:ilvl w:val="0"/>
                <w:numId w:val="20"/>
              </w:numPr>
              <w:ind w:right="420"/>
              <w:rPr>
                <w:rFonts w:ascii="Bahnschrift SemiBold SemiConden" w:hAnsi="Bahnschrift SemiBold SemiConden"/>
                <w:color w:val="C45911" w:themeColor="accent2" w:themeShade="BF"/>
              </w:rPr>
            </w:pPr>
            <w:r w:rsidRPr="00B41622">
              <w:rPr>
                <w:rFonts w:ascii="Bahnschrift SemiBold SemiConden" w:hAnsi="Bahnschrift SemiBold SemiConden"/>
                <w:color w:val="C45911" w:themeColor="accent2" w:themeShade="BF"/>
              </w:rPr>
              <w:t>Не ожидайте, что врач «прочтёт Ваши мысли», расскажите обо всём, что Вас беспокоит</w:t>
            </w:r>
          </w:p>
          <w:p w:rsidR="00395894" w:rsidRPr="00B41622" w:rsidRDefault="00395894" w:rsidP="00267EBD">
            <w:pPr>
              <w:pStyle w:val="affff8"/>
              <w:numPr>
                <w:ilvl w:val="0"/>
                <w:numId w:val="20"/>
              </w:numPr>
              <w:ind w:right="420"/>
              <w:rPr>
                <w:rFonts w:ascii="Bahnschrift SemiBold SemiConden" w:hAnsi="Bahnschrift SemiBold SemiConden"/>
                <w:color w:val="C45911" w:themeColor="accent2" w:themeShade="BF"/>
              </w:rPr>
            </w:pPr>
            <w:r w:rsidRPr="00B41622">
              <w:rPr>
                <w:rFonts w:ascii="Bahnschrift SemiBold SemiConden" w:hAnsi="Bahnschrift SemiBold SemiConden"/>
                <w:color w:val="C45911" w:themeColor="accent2" w:themeShade="BF"/>
              </w:rPr>
              <w:t>Примите во внимание, что врачу нужно время что бы поставить верный диагноз, ведь иногда от сопровождается сопутствующими заболеваниями</w:t>
            </w:r>
          </w:p>
          <w:p w:rsidR="00395894" w:rsidRPr="00B41622" w:rsidRDefault="00395894" w:rsidP="00267EBD">
            <w:pPr>
              <w:pStyle w:val="affff8"/>
              <w:numPr>
                <w:ilvl w:val="0"/>
                <w:numId w:val="20"/>
              </w:numPr>
              <w:ind w:right="420"/>
              <w:rPr>
                <w:rFonts w:ascii="Bahnschrift SemiBold SemiConden" w:hAnsi="Bahnschrift SemiBold SemiConden"/>
                <w:color w:val="C45911" w:themeColor="accent2" w:themeShade="BF"/>
              </w:rPr>
            </w:pPr>
            <w:r w:rsidRPr="00B41622">
              <w:rPr>
                <w:rFonts w:ascii="Bahnschrift SemiBold SemiConden" w:hAnsi="Bahnschrift SemiBold SemiConden"/>
                <w:color w:val="C45911" w:themeColor="accent2" w:themeShade="BF"/>
              </w:rPr>
              <w:t>Соблюдайте план лечения и следуйте всем рекомендациям</w:t>
            </w:r>
          </w:p>
          <w:p w:rsidR="00395894" w:rsidRDefault="00395894" w:rsidP="00267EBD">
            <w:pPr>
              <w:pStyle w:val="affff8"/>
              <w:numPr>
                <w:ilvl w:val="0"/>
                <w:numId w:val="20"/>
              </w:numPr>
              <w:ind w:right="420"/>
              <w:rPr>
                <w:rFonts w:ascii="Bahnschrift SemiBold SemiConden" w:hAnsi="Bahnschrift SemiBold SemiConden"/>
                <w:color w:val="C45911" w:themeColor="accent2" w:themeShade="BF"/>
              </w:rPr>
            </w:pPr>
            <w:r w:rsidRPr="00B41622">
              <w:rPr>
                <w:rFonts w:ascii="Bahnschrift SemiBold SemiConden" w:hAnsi="Bahnschrift SemiBold SemiConden"/>
                <w:color w:val="C45911" w:themeColor="accent2" w:themeShade="BF"/>
              </w:rPr>
              <w:t>Будьте терпеливы, врач хочет Вашего выздоровления не меньше Вас.</w:t>
            </w:r>
          </w:p>
          <w:p w:rsidR="009077C2" w:rsidRPr="009077C2" w:rsidRDefault="009077C2" w:rsidP="00267EBD">
            <w:pPr>
              <w:ind w:right="420"/>
              <w:rPr>
                <w:rFonts w:ascii="Bahnschrift SemiBold SemiConden" w:hAnsi="Bahnschrift SemiBold SemiConden"/>
                <w:color w:val="C45911" w:themeColor="accent2" w:themeShade="BF"/>
              </w:rPr>
            </w:pPr>
          </w:p>
          <w:p w:rsidR="00B41622" w:rsidRPr="00FC0293" w:rsidRDefault="00B41622" w:rsidP="00DE679B">
            <w:pPr>
              <w:rPr>
                <w:rFonts w:ascii="Bahnschrift SemiBold SemiConden" w:hAnsi="Bahnschrift SemiBold SemiConden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48E636B" wp14:editId="7A85B5C8">
                  <wp:extent cx="2470208" cy="1760707"/>
                  <wp:effectExtent l="0" t="0" r="6350" b="0"/>
                  <wp:docPr id="4" name="Рисунок 4" descr="https://site.igis.ru/blog/media/20871/167877336961727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https://site.igis.ru/blog/media/20871/1678773369617273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5534" cy="1764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7C90" w:rsidRPr="00273FD8" w:rsidRDefault="00ED7C90" w:rsidP="00D91EF3">
      <w:pPr>
        <w:pStyle w:val="affffd"/>
        <w:rPr>
          <w:sz w:val="6"/>
        </w:rPr>
      </w:pPr>
    </w:p>
    <w:sectPr w:rsidR="00ED7C90" w:rsidRPr="00273FD8" w:rsidSect="009077C2">
      <w:footerReference w:type="first" r:id="rId16"/>
      <w:pgSz w:w="16838" w:h="11906" w:orient="landscape" w:code="9"/>
      <w:pgMar w:top="576" w:right="1224" w:bottom="284" w:left="1224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D2C" w:rsidRDefault="003D4D2C" w:rsidP="0037743C">
      <w:pPr>
        <w:spacing w:after="0" w:line="240" w:lineRule="auto"/>
      </w:pPr>
      <w:r>
        <w:separator/>
      </w:r>
    </w:p>
  </w:endnote>
  <w:endnote w:type="continuationSeparator" w:id="0">
    <w:p w:rsidR="003D4D2C" w:rsidRDefault="003D4D2C" w:rsidP="003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hnschrift SemiBold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iagara Engraved"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C45" w:rsidRPr="000E2C45" w:rsidRDefault="000E2C45" w:rsidP="000E2C45">
    <w:pPr>
      <w:pStyle w:val="afff9"/>
      <w:tabs>
        <w:tab w:val="left" w:pos="10513"/>
      </w:tabs>
    </w:pPr>
    <w:r>
      <w:rPr>
        <w:lang w:bidi="ru-RU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D2C" w:rsidRDefault="003D4D2C" w:rsidP="0037743C">
      <w:pPr>
        <w:spacing w:after="0" w:line="240" w:lineRule="auto"/>
      </w:pPr>
      <w:r>
        <w:separator/>
      </w:r>
    </w:p>
  </w:footnote>
  <w:footnote w:type="continuationSeparator" w:id="0">
    <w:p w:rsidR="003D4D2C" w:rsidRDefault="003D4D2C" w:rsidP="0037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0581D3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74939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FE26C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B4397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049BCC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B0FD40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5E6B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41C7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6E086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B9BD5" w:themeColor="accent1"/>
      </w:rPr>
    </w:lvl>
  </w:abstractNum>
  <w:abstractNum w:abstractNumId="10" w15:restartNumberingAfterBreak="0">
    <w:nsid w:val="1CAA534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0137FD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BA0F9B"/>
    <w:multiLevelType w:val="hybridMultilevel"/>
    <w:tmpl w:val="CA2E004C"/>
    <w:lvl w:ilvl="0" w:tplc="B6BE0FE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1F4E79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C37DF"/>
    <w:multiLevelType w:val="hybridMultilevel"/>
    <w:tmpl w:val="3184E7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641D9"/>
    <w:multiLevelType w:val="hybridMultilevel"/>
    <w:tmpl w:val="D67A94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8289F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69A4F71"/>
    <w:multiLevelType w:val="hybridMultilevel"/>
    <w:tmpl w:val="E2742C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10"/>
  </w:num>
  <w:num w:numId="17">
    <w:abstractNumId w:val="15"/>
  </w:num>
  <w:num w:numId="18">
    <w:abstractNumId w:val="13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displayBackgroundShap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97"/>
    <w:rsid w:val="00016C11"/>
    <w:rsid w:val="00032897"/>
    <w:rsid w:val="000425F6"/>
    <w:rsid w:val="00075279"/>
    <w:rsid w:val="000E2C45"/>
    <w:rsid w:val="00206800"/>
    <w:rsid w:val="00267EBD"/>
    <w:rsid w:val="00273FD8"/>
    <w:rsid w:val="00275195"/>
    <w:rsid w:val="002F5ECB"/>
    <w:rsid w:val="003270C5"/>
    <w:rsid w:val="003309C2"/>
    <w:rsid w:val="00370CD6"/>
    <w:rsid w:val="0037743C"/>
    <w:rsid w:val="00391D00"/>
    <w:rsid w:val="00395894"/>
    <w:rsid w:val="003D4D2C"/>
    <w:rsid w:val="003E1E9B"/>
    <w:rsid w:val="00400FAF"/>
    <w:rsid w:val="00425687"/>
    <w:rsid w:val="0048709F"/>
    <w:rsid w:val="00523273"/>
    <w:rsid w:val="00555FE1"/>
    <w:rsid w:val="005F496D"/>
    <w:rsid w:val="00632BB1"/>
    <w:rsid w:val="00636FE2"/>
    <w:rsid w:val="006636E5"/>
    <w:rsid w:val="0069002D"/>
    <w:rsid w:val="006A6B87"/>
    <w:rsid w:val="00704FD6"/>
    <w:rsid w:val="00712321"/>
    <w:rsid w:val="00726D69"/>
    <w:rsid w:val="007327A6"/>
    <w:rsid w:val="00751AA2"/>
    <w:rsid w:val="007B03D6"/>
    <w:rsid w:val="007C70E3"/>
    <w:rsid w:val="009077C2"/>
    <w:rsid w:val="00961747"/>
    <w:rsid w:val="009775E0"/>
    <w:rsid w:val="009C3321"/>
    <w:rsid w:val="00A01D2E"/>
    <w:rsid w:val="00A92C80"/>
    <w:rsid w:val="00B41622"/>
    <w:rsid w:val="00CA1864"/>
    <w:rsid w:val="00CD1B39"/>
    <w:rsid w:val="00CD4ED2"/>
    <w:rsid w:val="00CE1E3B"/>
    <w:rsid w:val="00CF1B6A"/>
    <w:rsid w:val="00D2631E"/>
    <w:rsid w:val="00D91EF3"/>
    <w:rsid w:val="00DA03C3"/>
    <w:rsid w:val="00DC332A"/>
    <w:rsid w:val="00DE679B"/>
    <w:rsid w:val="00E36671"/>
    <w:rsid w:val="00E75E55"/>
    <w:rsid w:val="00E938FB"/>
    <w:rsid w:val="00ED7C90"/>
    <w:rsid w:val="00F14069"/>
    <w:rsid w:val="00F91541"/>
    <w:rsid w:val="00FB1F73"/>
    <w:rsid w:val="00FC0293"/>
    <w:rsid w:val="00FE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7133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ru-RU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unhideWhenUsed="1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12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14069"/>
    <w:rPr>
      <w:rFonts w:ascii="Verdana" w:hAnsi="Verdana"/>
    </w:rPr>
  </w:style>
  <w:style w:type="paragraph" w:styleId="1">
    <w:name w:val="heading 1"/>
    <w:basedOn w:val="a2"/>
    <w:next w:val="a2"/>
    <w:link w:val="10"/>
    <w:uiPriority w:val="8"/>
    <w:qFormat/>
    <w:rsid w:val="00F14069"/>
    <w:pPr>
      <w:keepNext/>
      <w:keepLines/>
      <w:spacing w:before="400" w:after="120" w:line="240" w:lineRule="auto"/>
      <w:outlineLvl w:val="0"/>
    </w:pPr>
    <w:rPr>
      <w:rFonts w:eastAsiaTheme="majorEastAsia" w:cstheme="majorBidi"/>
      <w:color w:val="1F4E79" w:themeColor="accent1" w:themeShade="80"/>
      <w:sz w:val="30"/>
    </w:rPr>
  </w:style>
  <w:style w:type="paragraph" w:styleId="21">
    <w:name w:val="heading 2"/>
    <w:basedOn w:val="a2"/>
    <w:next w:val="a2"/>
    <w:link w:val="22"/>
    <w:uiPriority w:val="8"/>
    <w:unhideWhenUsed/>
    <w:qFormat/>
    <w:rsid w:val="00F14069"/>
    <w:pPr>
      <w:keepNext/>
      <w:keepLines/>
      <w:spacing w:before="360" w:after="40"/>
      <w:outlineLvl w:val="1"/>
    </w:pPr>
    <w:rPr>
      <w:rFonts w:eastAsiaTheme="majorEastAsia" w:cstheme="majorBidi"/>
      <w:b/>
      <w:bCs/>
    </w:rPr>
  </w:style>
  <w:style w:type="paragraph" w:styleId="31">
    <w:name w:val="heading 3"/>
    <w:basedOn w:val="a2"/>
    <w:next w:val="a2"/>
    <w:link w:val="32"/>
    <w:uiPriority w:val="8"/>
    <w:semiHidden/>
    <w:unhideWhenUsed/>
    <w:qFormat/>
    <w:rsid w:val="00F14069"/>
    <w:pPr>
      <w:keepNext/>
      <w:keepLines/>
      <w:spacing w:before="160" w:after="0"/>
      <w:outlineLvl w:val="2"/>
    </w:pPr>
    <w:rPr>
      <w:rFonts w:eastAsiaTheme="majorEastAsia" w:cstheme="majorBidi"/>
      <w:b/>
      <w:bCs/>
      <w:color w:val="1F4E79" w:themeColor="accent1" w:themeShade="80"/>
    </w:rPr>
  </w:style>
  <w:style w:type="paragraph" w:styleId="41">
    <w:name w:val="heading 4"/>
    <w:basedOn w:val="a2"/>
    <w:next w:val="a2"/>
    <w:link w:val="42"/>
    <w:uiPriority w:val="8"/>
    <w:semiHidden/>
    <w:unhideWhenUsed/>
    <w:qFormat/>
    <w:rsid w:val="00F14069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8"/>
    <w:semiHidden/>
    <w:unhideWhenUsed/>
    <w:qFormat/>
    <w:rsid w:val="00F14069"/>
    <w:pPr>
      <w:keepNext/>
      <w:keepLines/>
      <w:spacing w:before="40" w:after="0"/>
      <w:outlineLvl w:val="4"/>
    </w:pPr>
    <w:rPr>
      <w:rFonts w:eastAsiaTheme="majorEastAsia" w:cstheme="majorBidi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8"/>
    <w:semiHidden/>
    <w:unhideWhenUsed/>
    <w:qFormat/>
    <w:rsid w:val="00F14069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8"/>
    <w:semiHidden/>
    <w:unhideWhenUsed/>
    <w:qFormat/>
    <w:rsid w:val="00F1406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8"/>
    <w:semiHidden/>
    <w:unhideWhenUsed/>
    <w:qFormat/>
    <w:rsid w:val="00F1406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8"/>
    <w:semiHidden/>
    <w:unhideWhenUsed/>
    <w:qFormat/>
    <w:rsid w:val="00F1406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rsid w:val="00F140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7">
    <w:name w:val="Основная таблица"/>
    <w:basedOn w:val="a4"/>
    <w:uiPriority w:val="99"/>
    <w:rsid w:val="00F14069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a8">
    <w:name w:val="Balloon Text"/>
    <w:basedOn w:val="a2"/>
    <w:link w:val="a9"/>
    <w:uiPriority w:val="99"/>
    <w:semiHidden/>
    <w:unhideWhenUsed/>
    <w:rsid w:val="00F14069"/>
    <w:pPr>
      <w:spacing w:after="0"/>
    </w:pPr>
    <w:rPr>
      <w:rFonts w:ascii="Segoe UI" w:hAnsi="Segoe UI" w:cs="Segoe UI"/>
    </w:rPr>
  </w:style>
  <w:style w:type="character" w:customStyle="1" w:styleId="a9">
    <w:name w:val="Текст выноски Знак"/>
    <w:basedOn w:val="a3"/>
    <w:link w:val="a8"/>
    <w:uiPriority w:val="99"/>
    <w:semiHidden/>
    <w:rsid w:val="00F14069"/>
    <w:rPr>
      <w:rFonts w:ascii="Segoe UI" w:hAnsi="Segoe UI" w:cs="Segoe UI"/>
    </w:rPr>
  </w:style>
  <w:style w:type="paragraph" w:customStyle="1" w:styleId="aa">
    <w:name w:val="Заголовок блока"/>
    <w:basedOn w:val="a2"/>
    <w:uiPriority w:val="1"/>
    <w:qFormat/>
    <w:rsid w:val="00F14069"/>
    <w:pPr>
      <w:spacing w:before="720" w:after="180" w:line="240" w:lineRule="auto"/>
      <w:ind w:left="504" w:right="504"/>
      <w:contextualSpacing/>
    </w:pPr>
    <w:rPr>
      <w:rFonts w:eastAsiaTheme="majorEastAsia" w:cstheme="majorBidi"/>
      <w:color w:val="FFFFFF" w:themeColor="background1"/>
      <w:sz w:val="36"/>
      <w:szCs w:val="20"/>
    </w:rPr>
  </w:style>
  <w:style w:type="paragraph" w:styleId="ab">
    <w:name w:val="Block Text"/>
    <w:basedOn w:val="a2"/>
    <w:uiPriority w:val="2"/>
    <w:unhideWhenUsed/>
    <w:qFormat/>
    <w:rsid w:val="00F14069"/>
    <w:pPr>
      <w:spacing w:line="252" w:lineRule="auto"/>
      <w:ind w:left="504" w:right="504"/>
    </w:pPr>
    <w:rPr>
      <w:color w:val="FFFFFF" w:themeColor="background1"/>
    </w:rPr>
  </w:style>
  <w:style w:type="character" w:styleId="ac">
    <w:name w:val="Placeholder Text"/>
    <w:basedOn w:val="a3"/>
    <w:uiPriority w:val="99"/>
    <w:semiHidden/>
    <w:rsid w:val="00F14069"/>
    <w:rPr>
      <w:rFonts w:ascii="Verdana" w:hAnsi="Verdana"/>
      <w:color w:val="808080"/>
    </w:rPr>
  </w:style>
  <w:style w:type="paragraph" w:customStyle="1" w:styleId="ad">
    <w:name w:val="Получатель"/>
    <w:basedOn w:val="a2"/>
    <w:uiPriority w:val="4"/>
    <w:qFormat/>
    <w:rsid w:val="00F14069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ae">
    <w:name w:val="Обратный адрес"/>
    <w:basedOn w:val="a2"/>
    <w:uiPriority w:val="3"/>
    <w:qFormat/>
    <w:rsid w:val="00F14069"/>
    <w:pPr>
      <w:spacing w:after="0" w:line="288" w:lineRule="auto"/>
    </w:pPr>
    <w:rPr>
      <w:color w:val="595959" w:themeColor="text1" w:themeTint="A6"/>
    </w:rPr>
  </w:style>
  <w:style w:type="paragraph" w:styleId="af">
    <w:name w:val="Title"/>
    <w:basedOn w:val="a2"/>
    <w:link w:val="af0"/>
    <w:uiPriority w:val="5"/>
    <w:qFormat/>
    <w:rsid w:val="00F14069"/>
    <w:pPr>
      <w:spacing w:after="60" w:line="228" w:lineRule="auto"/>
    </w:pPr>
    <w:rPr>
      <w:rFonts w:eastAsiaTheme="majorEastAsia" w:cstheme="majorBidi"/>
      <w:b/>
      <w:bCs/>
      <w:color w:val="595959" w:themeColor="text1" w:themeTint="A6"/>
      <w:kern w:val="28"/>
      <w:sz w:val="60"/>
    </w:rPr>
  </w:style>
  <w:style w:type="character" w:customStyle="1" w:styleId="af0">
    <w:name w:val="Заголовок Знак"/>
    <w:basedOn w:val="a3"/>
    <w:link w:val="af"/>
    <w:uiPriority w:val="5"/>
    <w:rsid w:val="00F14069"/>
    <w:rPr>
      <w:rFonts w:ascii="Verdana" w:eastAsiaTheme="majorEastAsia" w:hAnsi="Verdana" w:cstheme="majorBidi"/>
      <w:b/>
      <w:bCs/>
      <w:color w:val="595959" w:themeColor="text1" w:themeTint="A6"/>
      <w:kern w:val="28"/>
      <w:sz w:val="60"/>
    </w:rPr>
  </w:style>
  <w:style w:type="paragraph" w:styleId="af1">
    <w:name w:val="Subtitle"/>
    <w:basedOn w:val="a2"/>
    <w:link w:val="af2"/>
    <w:uiPriority w:val="6"/>
    <w:qFormat/>
    <w:rsid w:val="00F14069"/>
    <w:pPr>
      <w:numPr>
        <w:ilvl w:val="1"/>
      </w:numPr>
      <w:spacing w:after="240"/>
      <w:contextualSpacing/>
    </w:pPr>
    <w:rPr>
      <w:color w:val="1F4E79" w:themeColor="accent1" w:themeShade="80"/>
    </w:rPr>
  </w:style>
  <w:style w:type="character" w:customStyle="1" w:styleId="af2">
    <w:name w:val="Подзаголовок Знак"/>
    <w:basedOn w:val="a3"/>
    <w:link w:val="af1"/>
    <w:uiPriority w:val="6"/>
    <w:rsid w:val="00F14069"/>
    <w:rPr>
      <w:rFonts w:ascii="Verdana" w:hAnsi="Verdana"/>
      <w:color w:val="1F4E79" w:themeColor="accent1" w:themeShade="80"/>
    </w:rPr>
  </w:style>
  <w:style w:type="character" w:customStyle="1" w:styleId="10">
    <w:name w:val="Заголовок 1 Знак"/>
    <w:basedOn w:val="a3"/>
    <w:link w:val="1"/>
    <w:uiPriority w:val="8"/>
    <w:rsid w:val="00F14069"/>
    <w:rPr>
      <w:rFonts w:ascii="Verdana" w:eastAsiaTheme="majorEastAsia" w:hAnsi="Verdana" w:cstheme="majorBidi"/>
      <w:color w:val="1F4E79" w:themeColor="accent1" w:themeShade="80"/>
      <w:sz w:val="30"/>
    </w:rPr>
  </w:style>
  <w:style w:type="character" w:customStyle="1" w:styleId="22">
    <w:name w:val="Заголовок 2 Знак"/>
    <w:basedOn w:val="a3"/>
    <w:link w:val="21"/>
    <w:uiPriority w:val="8"/>
    <w:rsid w:val="00F14069"/>
    <w:rPr>
      <w:rFonts w:ascii="Verdana" w:eastAsiaTheme="majorEastAsia" w:hAnsi="Verdana" w:cstheme="majorBidi"/>
      <w:b/>
      <w:bCs/>
    </w:rPr>
  </w:style>
  <w:style w:type="paragraph" w:styleId="23">
    <w:name w:val="Quote"/>
    <w:basedOn w:val="a2"/>
    <w:link w:val="24"/>
    <w:uiPriority w:val="12"/>
    <w:unhideWhenUsed/>
    <w:qFormat/>
    <w:rsid w:val="00F14069"/>
    <w:pPr>
      <w:pBdr>
        <w:top w:val="single" w:sz="2" w:space="24" w:color="1F4E79" w:themeColor="accent1" w:themeShade="80"/>
        <w:left w:val="single" w:sz="2" w:space="20" w:color="1F4E79" w:themeColor="accent1" w:themeShade="80"/>
        <w:bottom w:val="single" w:sz="2" w:space="24" w:color="1F4E79" w:themeColor="accent1" w:themeShade="80"/>
        <w:right w:val="single" w:sz="2" w:space="20" w:color="1F4E79" w:themeColor="accent1" w:themeShade="80"/>
      </w:pBdr>
      <w:shd w:val="clear" w:color="auto" w:fill="1F4E79" w:themeFill="accent1" w:themeFillShade="80"/>
      <w:spacing w:after="480"/>
      <w:ind w:left="432" w:right="432"/>
      <w:contextualSpacing/>
    </w:pPr>
    <w:rPr>
      <w:rFonts w:eastAsiaTheme="majorEastAsia" w:cstheme="majorBidi"/>
      <w:color w:val="FFFFFF" w:themeColor="background1"/>
    </w:rPr>
  </w:style>
  <w:style w:type="character" w:customStyle="1" w:styleId="24">
    <w:name w:val="Цитата 2 Знак"/>
    <w:basedOn w:val="a3"/>
    <w:link w:val="23"/>
    <w:uiPriority w:val="12"/>
    <w:rsid w:val="00F14069"/>
    <w:rPr>
      <w:rFonts w:ascii="Verdana" w:eastAsiaTheme="majorEastAsia" w:hAnsi="Verdana" w:cstheme="majorBidi"/>
      <w:color w:val="FFFFFF" w:themeColor="background1"/>
      <w:shd w:val="clear" w:color="auto" w:fill="1F4E79" w:themeFill="accent1" w:themeFillShade="80"/>
    </w:rPr>
  </w:style>
  <w:style w:type="paragraph" w:styleId="a0">
    <w:name w:val="List Bullet"/>
    <w:basedOn w:val="a2"/>
    <w:uiPriority w:val="10"/>
    <w:unhideWhenUsed/>
    <w:qFormat/>
    <w:rsid w:val="00F14069"/>
    <w:pPr>
      <w:numPr>
        <w:numId w:val="14"/>
      </w:numPr>
      <w:tabs>
        <w:tab w:val="left" w:pos="360"/>
      </w:tabs>
      <w:spacing w:after="120"/>
    </w:pPr>
    <w:rPr>
      <w:color w:val="44546A" w:themeColor="text2"/>
    </w:rPr>
  </w:style>
  <w:style w:type="paragraph" w:customStyle="1" w:styleId="af3">
    <w:name w:val="Контактные данные"/>
    <w:basedOn w:val="a2"/>
    <w:uiPriority w:val="13"/>
    <w:qFormat/>
    <w:rsid w:val="00F14069"/>
    <w:pPr>
      <w:spacing w:after="0"/>
    </w:pPr>
  </w:style>
  <w:style w:type="paragraph" w:customStyle="1" w:styleId="-">
    <w:name w:val="Веб-сайт"/>
    <w:basedOn w:val="a2"/>
    <w:next w:val="a2"/>
    <w:uiPriority w:val="14"/>
    <w:qFormat/>
    <w:rsid w:val="00F14069"/>
    <w:pPr>
      <w:spacing w:before="120"/>
    </w:pPr>
    <w:rPr>
      <w:color w:val="1F4E79" w:themeColor="accent1" w:themeShade="80"/>
    </w:rPr>
  </w:style>
  <w:style w:type="character" w:customStyle="1" w:styleId="32">
    <w:name w:val="Заголовок 3 Знак"/>
    <w:basedOn w:val="a3"/>
    <w:link w:val="31"/>
    <w:uiPriority w:val="8"/>
    <w:semiHidden/>
    <w:rsid w:val="00F14069"/>
    <w:rPr>
      <w:rFonts w:ascii="Verdana" w:eastAsiaTheme="majorEastAsia" w:hAnsi="Verdana" w:cstheme="majorBidi"/>
      <w:b/>
      <w:bCs/>
      <w:color w:val="1F4E79" w:themeColor="accent1" w:themeShade="80"/>
    </w:rPr>
  </w:style>
  <w:style w:type="paragraph" w:styleId="a">
    <w:name w:val="List Number"/>
    <w:basedOn w:val="a2"/>
    <w:uiPriority w:val="11"/>
    <w:unhideWhenUsed/>
    <w:rsid w:val="00F14069"/>
    <w:pPr>
      <w:numPr>
        <w:numId w:val="4"/>
      </w:numPr>
      <w:tabs>
        <w:tab w:val="left" w:pos="360"/>
      </w:tabs>
      <w:spacing w:after="120"/>
    </w:pPr>
  </w:style>
  <w:style w:type="character" w:customStyle="1" w:styleId="42">
    <w:name w:val="Заголовок 4 Знак"/>
    <w:basedOn w:val="a3"/>
    <w:link w:val="41"/>
    <w:uiPriority w:val="8"/>
    <w:semiHidden/>
    <w:rsid w:val="00F14069"/>
    <w:rPr>
      <w:rFonts w:ascii="Verdana" w:eastAsiaTheme="majorEastAsia" w:hAnsi="Verdana" w:cstheme="majorBidi"/>
      <w:i/>
      <w:iCs/>
      <w:color w:val="1F4E79" w:themeColor="accent1" w:themeShade="80"/>
    </w:rPr>
  </w:style>
  <w:style w:type="character" w:customStyle="1" w:styleId="52">
    <w:name w:val="Заголовок 5 Знак"/>
    <w:basedOn w:val="a3"/>
    <w:link w:val="51"/>
    <w:uiPriority w:val="8"/>
    <w:semiHidden/>
    <w:rsid w:val="00F14069"/>
    <w:rPr>
      <w:rFonts w:ascii="Verdana" w:eastAsiaTheme="majorEastAsia" w:hAnsi="Verdana" w:cstheme="majorBidi"/>
      <w:color w:val="1F4E79" w:themeColor="accent1" w:themeShade="80"/>
    </w:rPr>
  </w:style>
  <w:style w:type="character" w:customStyle="1" w:styleId="60">
    <w:name w:val="Заголовок 6 Знак"/>
    <w:basedOn w:val="a3"/>
    <w:link w:val="6"/>
    <w:uiPriority w:val="8"/>
    <w:semiHidden/>
    <w:rsid w:val="00F14069"/>
    <w:rPr>
      <w:rFonts w:ascii="Verdana" w:eastAsiaTheme="majorEastAsia" w:hAnsi="Verdana" w:cstheme="majorBidi"/>
      <w:color w:val="1F4D78" w:themeColor="accent1" w:themeShade="7F"/>
    </w:rPr>
  </w:style>
  <w:style w:type="character" w:styleId="af4">
    <w:name w:val="Intense Emphasis"/>
    <w:basedOn w:val="a3"/>
    <w:uiPriority w:val="21"/>
    <w:semiHidden/>
    <w:unhideWhenUsed/>
    <w:qFormat/>
    <w:rsid w:val="00F14069"/>
    <w:rPr>
      <w:rFonts w:ascii="Verdana" w:hAnsi="Verdana"/>
      <w:i/>
      <w:iCs/>
      <w:color w:val="1F4E79" w:themeColor="accent1" w:themeShade="80"/>
    </w:rPr>
  </w:style>
  <w:style w:type="paragraph" w:styleId="af5">
    <w:name w:val="Intense Quote"/>
    <w:basedOn w:val="a2"/>
    <w:next w:val="a2"/>
    <w:link w:val="af6"/>
    <w:uiPriority w:val="30"/>
    <w:semiHidden/>
    <w:unhideWhenUsed/>
    <w:qFormat/>
    <w:rsid w:val="00F14069"/>
    <w:pPr>
      <w:spacing w:before="360" w:after="360"/>
      <w:contextualSpacing/>
    </w:pPr>
    <w:rPr>
      <w:i/>
      <w:iCs/>
      <w:color w:val="1F4E79" w:themeColor="accent1" w:themeShade="80"/>
    </w:rPr>
  </w:style>
  <w:style w:type="character" w:customStyle="1" w:styleId="af6">
    <w:name w:val="Выделенная цитата Знак"/>
    <w:basedOn w:val="a3"/>
    <w:link w:val="af5"/>
    <w:uiPriority w:val="30"/>
    <w:semiHidden/>
    <w:rsid w:val="00F14069"/>
    <w:rPr>
      <w:rFonts w:ascii="Verdana" w:hAnsi="Verdana"/>
      <w:i/>
      <w:iCs/>
      <w:color w:val="1F4E79" w:themeColor="accent1" w:themeShade="80"/>
    </w:rPr>
  </w:style>
  <w:style w:type="character" w:styleId="af7">
    <w:name w:val="Intense Reference"/>
    <w:basedOn w:val="a3"/>
    <w:uiPriority w:val="32"/>
    <w:semiHidden/>
    <w:unhideWhenUsed/>
    <w:qFormat/>
    <w:rsid w:val="00F14069"/>
    <w:rPr>
      <w:rFonts w:ascii="Verdana" w:hAnsi="Verdana"/>
      <w:b/>
      <w:bCs/>
      <w:caps w:val="0"/>
      <w:smallCaps/>
      <w:color w:val="1F4E79" w:themeColor="accent1" w:themeShade="80"/>
      <w:spacing w:val="5"/>
    </w:rPr>
  </w:style>
  <w:style w:type="paragraph" w:styleId="af8">
    <w:name w:val="TOC Heading"/>
    <w:basedOn w:val="1"/>
    <w:next w:val="a2"/>
    <w:uiPriority w:val="39"/>
    <w:semiHidden/>
    <w:unhideWhenUsed/>
    <w:qFormat/>
    <w:rsid w:val="00F14069"/>
    <w:pPr>
      <w:spacing w:before="240" w:after="0" w:line="276" w:lineRule="auto"/>
      <w:outlineLvl w:val="9"/>
    </w:pPr>
    <w:rPr>
      <w:sz w:val="32"/>
      <w:szCs w:val="32"/>
    </w:rPr>
  </w:style>
  <w:style w:type="paragraph" w:styleId="af9">
    <w:name w:val="Bibliography"/>
    <w:basedOn w:val="a2"/>
    <w:next w:val="a2"/>
    <w:uiPriority w:val="37"/>
    <w:semiHidden/>
    <w:unhideWhenUsed/>
    <w:rsid w:val="00F14069"/>
  </w:style>
  <w:style w:type="paragraph" w:styleId="afa">
    <w:name w:val="Body Text"/>
    <w:basedOn w:val="a2"/>
    <w:link w:val="afb"/>
    <w:uiPriority w:val="99"/>
    <w:semiHidden/>
    <w:unhideWhenUsed/>
    <w:rsid w:val="00F14069"/>
    <w:pPr>
      <w:spacing w:after="120"/>
    </w:pPr>
  </w:style>
  <w:style w:type="character" w:customStyle="1" w:styleId="afb">
    <w:name w:val="Основной текст Знак"/>
    <w:basedOn w:val="a3"/>
    <w:link w:val="afa"/>
    <w:uiPriority w:val="99"/>
    <w:semiHidden/>
    <w:rsid w:val="00F14069"/>
    <w:rPr>
      <w:rFonts w:ascii="Verdana" w:hAnsi="Verdana"/>
    </w:rPr>
  </w:style>
  <w:style w:type="paragraph" w:styleId="25">
    <w:name w:val="Body Text 2"/>
    <w:basedOn w:val="a2"/>
    <w:link w:val="26"/>
    <w:uiPriority w:val="99"/>
    <w:semiHidden/>
    <w:unhideWhenUsed/>
    <w:rsid w:val="00F14069"/>
    <w:pPr>
      <w:spacing w:after="120" w:line="480" w:lineRule="auto"/>
    </w:pPr>
  </w:style>
  <w:style w:type="character" w:customStyle="1" w:styleId="26">
    <w:name w:val="Основной текст 2 Знак"/>
    <w:basedOn w:val="a3"/>
    <w:link w:val="25"/>
    <w:uiPriority w:val="99"/>
    <w:semiHidden/>
    <w:rsid w:val="00F14069"/>
    <w:rPr>
      <w:rFonts w:ascii="Verdana" w:hAnsi="Verdana"/>
    </w:rPr>
  </w:style>
  <w:style w:type="paragraph" w:styleId="33">
    <w:name w:val="Body Text 3"/>
    <w:basedOn w:val="a2"/>
    <w:link w:val="34"/>
    <w:uiPriority w:val="99"/>
    <w:semiHidden/>
    <w:unhideWhenUsed/>
    <w:rsid w:val="00F14069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F14069"/>
    <w:rPr>
      <w:rFonts w:ascii="Verdana" w:hAnsi="Verdana"/>
      <w:szCs w:val="16"/>
    </w:rPr>
  </w:style>
  <w:style w:type="paragraph" w:styleId="afc">
    <w:name w:val="Body Text First Indent"/>
    <w:basedOn w:val="afa"/>
    <w:link w:val="afd"/>
    <w:uiPriority w:val="99"/>
    <w:semiHidden/>
    <w:unhideWhenUsed/>
    <w:rsid w:val="00F14069"/>
    <w:pPr>
      <w:spacing w:after="160"/>
      <w:ind w:firstLine="360"/>
    </w:pPr>
  </w:style>
  <w:style w:type="character" w:customStyle="1" w:styleId="afd">
    <w:name w:val="Красная строка Знак"/>
    <w:basedOn w:val="afb"/>
    <w:link w:val="afc"/>
    <w:uiPriority w:val="99"/>
    <w:semiHidden/>
    <w:rsid w:val="00F14069"/>
    <w:rPr>
      <w:rFonts w:ascii="Verdana" w:hAnsi="Verdana"/>
    </w:rPr>
  </w:style>
  <w:style w:type="paragraph" w:styleId="afe">
    <w:name w:val="Body Text Indent"/>
    <w:basedOn w:val="a2"/>
    <w:link w:val="aff"/>
    <w:uiPriority w:val="99"/>
    <w:semiHidden/>
    <w:unhideWhenUsed/>
    <w:rsid w:val="00F14069"/>
    <w:pPr>
      <w:spacing w:after="120"/>
      <w:ind w:left="360"/>
    </w:pPr>
  </w:style>
  <w:style w:type="character" w:customStyle="1" w:styleId="aff">
    <w:name w:val="Основной текст с отступом Знак"/>
    <w:basedOn w:val="a3"/>
    <w:link w:val="afe"/>
    <w:uiPriority w:val="99"/>
    <w:semiHidden/>
    <w:rsid w:val="00F14069"/>
    <w:rPr>
      <w:rFonts w:ascii="Verdana" w:hAnsi="Verdana"/>
    </w:rPr>
  </w:style>
  <w:style w:type="paragraph" w:styleId="27">
    <w:name w:val="Body Text First Indent 2"/>
    <w:basedOn w:val="afe"/>
    <w:link w:val="28"/>
    <w:uiPriority w:val="99"/>
    <w:semiHidden/>
    <w:unhideWhenUsed/>
    <w:rsid w:val="00F14069"/>
    <w:pPr>
      <w:spacing w:after="160"/>
      <w:ind w:firstLine="360"/>
    </w:pPr>
  </w:style>
  <w:style w:type="character" w:customStyle="1" w:styleId="28">
    <w:name w:val="Красная строка 2 Знак"/>
    <w:basedOn w:val="aff"/>
    <w:link w:val="27"/>
    <w:uiPriority w:val="99"/>
    <w:semiHidden/>
    <w:rsid w:val="00F14069"/>
    <w:rPr>
      <w:rFonts w:ascii="Verdana" w:hAnsi="Verdana"/>
    </w:rPr>
  </w:style>
  <w:style w:type="paragraph" w:styleId="29">
    <w:name w:val="Body Text Indent 2"/>
    <w:basedOn w:val="a2"/>
    <w:link w:val="2a"/>
    <w:uiPriority w:val="99"/>
    <w:semiHidden/>
    <w:unhideWhenUsed/>
    <w:rsid w:val="00F14069"/>
    <w:pPr>
      <w:spacing w:after="120" w:line="480" w:lineRule="auto"/>
      <w:ind w:left="360"/>
    </w:pPr>
  </w:style>
  <w:style w:type="character" w:customStyle="1" w:styleId="2a">
    <w:name w:val="Основной текст с отступом 2 Знак"/>
    <w:basedOn w:val="a3"/>
    <w:link w:val="29"/>
    <w:uiPriority w:val="99"/>
    <w:semiHidden/>
    <w:rsid w:val="00F14069"/>
    <w:rPr>
      <w:rFonts w:ascii="Verdana" w:hAnsi="Verdana"/>
    </w:rPr>
  </w:style>
  <w:style w:type="paragraph" w:styleId="35">
    <w:name w:val="Body Text Indent 3"/>
    <w:basedOn w:val="a2"/>
    <w:link w:val="36"/>
    <w:uiPriority w:val="99"/>
    <w:semiHidden/>
    <w:unhideWhenUsed/>
    <w:rsid w:val="00F14069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F14069"/>
    <w:rPr>
      <w:rFonts w:ascii="Verdana" w:hAnsi="Verdana"/>
      <w:szCs w:val="16"/>
    </w:rPr>
  </w:style>
  <w:style w:type="character" w:styleId="aff0">
    <w:name w:val="Book Title"/>
    <w:basedOn w:val="a3"/>
    <w:uiPriority w:val="33"/>
    <w:semiHidden/>
    <w:unhideWhenUsed/>
    <w:qFormat/>
    <w:rsid w:val="00F14069"/>
    <w:rPr>
      <w:rFonts w:ascii="Verdana" w:hAnsi="Verdana"/>
      <w:b/>
      <w:bCs/>
      <w:i/>
      <w:iCs/>
      <w:spacing w:val="5"/>
    </w:rPr>
  </w:style>
  <w:style w:type="paragraph" w:styleId="aff1">
    <w:name w:val="caption"/>
    <w:basedOn w:val="a2"/>
    <w:next w:val="a2"/>
    <w:uiPriority w:val="35"/>
    <w:semiHidden/>
    <w:unhideWhenUsed/>
    <w:qFormat/>
    <w:rsid w:val="00F14069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aff2">
    <w:name w:val="Closing"/>
    <w:basedOn w:val="a2"/>
    <w:link w:val="aff3"/>
    <w:uiPriority w:val="99"/>
    <w:semiHidden/>
    <w:unhideWhenUsed/>
    <w:rsid w:val="00F14069"/>
    <w:pPr>
      <w:spacing w:after="0" w:line="240" w:lineRule="auto"/>
      <w:ind w:left="4320"/>
    </w:pPr>
  </w:style>
  <w:style w:type="character" w:customStyle="1" w:styleId="aff3">
    <w:name w:val="Прощание Знак"/>
    <w:basedOn w:val="a3"/>
    <w:link w:val="aff2"/>
    <w:uiPriority w:val="99"/>
    <w:semiHidden/>
    <w:rsid w:val="00F14069"/>
    <w:rPr>
      <w:rFonts w:ascii="Verdana" w:hAnsi="Verdana"/>
    </w:rPr>
  </w:style>
  <w:style w:type="table" w:styleId="aff4">
    <w:name w:val="Colorful Grid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aff5">
    <w:name w:val="Colorful List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6">
    <w:name w:val="Colorful Shading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7">
    <w:name w:val="annotation reference"/>
    <w:basedOn w:val="a3"/>
    <w:uiPriority w:val="99"/>
    <w:semiHidden/>
    <w:unhideWhenUsed/>
    <w:rsid w:val="00F14069"/>
    <w:rPr>
      <w:rFonts w:ascii="Verdana" w:hAnsi="Verdana"/>
      <w:sz w:val="22"/>
      <w:szCs w:val="16"/>
    </w:rPr>
  </w:style>
  <w:style w:type="paragraph" w:styleId="aff8">
    <w:name w:val="annotation text"/>
    <w:basedOn w:val="a2"/>
    <w:link w:val="aff9"/>
    <w:uiPriority w:val="99"/>
    <w:semiHidden/>
    <w:unhideWhenUsed/>
    <w:rsid w:val="00F14069"/>
    <w:pPr>
      <w:spacing w:line="240" w:lineRule="auto"/>
    </w:pPr>
    <w:rPr>
      <w:szCs w:val="20"/>
    </w:rPr>
  </w:style>
  <w:style w:type="character" w:customStyle="1" w:styleId="aff9">
    <w:name w:val="Текст примечания Знак"/>
    <w:basedOn w:val="a3"/>
    <w:link w:val="aff8"/>
    <w:uiPriority w:val="99"/>
    <w:semiHidden/>
    <w:rsid w:val="00F14069"/>
    <w:rPr>
      <w:rFonts w:ascii="Verdana" w:hAnsi="Verdana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F14069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F14069"/>
    <w:rPr>
      <w:rFonts w:ascii="Verdana" w:hAnsi="Verdana"/>
      <w:b/>
      <w:bCs/>
      <w:szCs w:val="20"/>
    </w:rPr>
  </w:style>
  <w:style w:type="table" w:styleId="affc">
    <w:name w:val="Dark List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d">
    <w:name w:val="Date"/>
    <w:basedOn w:val="a2"/>
    <w:next w:val="a2"/>
    <w:link w:val="affe"/>
    <w:uiPriority w:val="99"/>
    <w:semiHidden/>
    <w:unhideWhenUsed/>
    <w:rsid w:val="00F14069"/>
  </w:style>
  <w:style w:type="character" w:customStyle="1" w:styleId="affe">
    <w:name w:val="Дата Знак"/>
    <w:basedOn w:val="a3"/>
    <w:link w:val="affd"/>
    <w:uiPriority w:val="99"/>
    <w:semiHidden/>
    <w:rsid w:val="00F14069"/>
    <w:rPr>
      <w:rFonts w:ascii="Verdana" w:hAnsi="Verdana"/>
    </w:rPr>
  </w:style>
  <w:style w:type="paragraph" w:styleId="afff">
    <w:name w:val="Document Map"/>
    <w:basedOn w:val="a2"/>
    <w:link w:val="afff0"/>
    <w:uiPriority w:val="99"/>
    <w:semiHidden/>
    <w:unhideWhenUsed/>
    <w:rsid w:val="00F14069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f0">
    <w:name w:val="Схема документа Знак"/>
    <w:basedOn w:val="a3"/>
    <w:link w:val="afff"/>
    <w:uiPriority w:val="99"/>
    <w:semiHidden/>
    <w:rsid w:val="00F14069"/>
    <w:rPr>
      <w:rFonts w:ascii="Segoe UI" w:hAnsi="Segoe UI" w:cs="Segoe UI"/>
      <w:szCs w:val="16"/>
    </w:rPr>
  </w:style>
  <w:style w:type="paragraph" w:styleId="afff1">
    <w:name w:val="E-mail Signature"/>
    <w:basedOn w:val="a2"/>
    <w:link w:val="afff2"/>
    <w:uiPriority w:val="99"/>
    <w:semiHidden/>
    <w:unhideWhenUsed/>
    <w:rsid w:val="00F14069"/>
    <w:pPr>
      <w:spacing w:after="0" w:line="240" w:lineRule="auto"/>
    </w:pPr>
  </w:style>
  <w:style w:type="character" w:customStyle="1" w:styleId="afff2">
    <w:name w:val="Электронная подпись Знак"/>
    <w:basedOn w:val="a3"/>
    <w:link w:val="afff1"/>
    <w:uiPriority w:val="99"/>
    <w:semiHidden/>
    <w:rsid w:val="00F14069"/>
    <w:rPr>
      <w:rFonts w:ascii="Verdana" w:hAnsi="Verdana"/>
    </w:rPr>
  </w:style>
  <w:style w:type="character" w:styleId="afff3">
    <w:name w:val="Emphasis"/>
    <w:basedOn w:val="a3"/>
    <w:uiPriority w:val="20"/>
    <w:semiHidden/>
    <w:unhideWhenUsed/>
    <w:qFormat/>
    <w:rsid w:val="00F14069"/>
    <w:rPr>
      <w:rFonts w:ascii="Verdana" w:hAnsi="Verdana"/>
      <w:i/>
      <w:iCs/>
    </w:rPr>
  </w:style>
  <w:style w:type="character" w:styleId="afff4">
    <w:name w:val="endnote reference"/>
    <w:basedOn w:val="a3"/>
    <w:uiPriority w:val="99"/>
    <w:semiHidden/>
    <w:unhideWhenUsed/>
    <w:rsid w:val="00F14069"/>
    <w:rPr>
      <w:rFonts w:ascii="Verdana" w:hAnsi="Verdana"/>
      <w:vertAlign w:val="superscript"/>
    </w:rPr>
  </w:style>
  <w:style w:type="paragraph" w:styleId="afff5">
    <w:name w:val="endnote text"/>
    <w:basedOn w:val="a2"/>
    <w:link w:val="afff6"/>
    <w:uiPriority w:val="99"/>
    <w:semiHidden/>
    <w:unhideWhenUsed/>
    <w:rsid w:val="00F14069"/>
    <w:pPr>
      <w:spacing w:after="0" w:line="240" w:lineRule="auto"/>
    </w:pPr>
    <w:rPr>
      <w:szCs w:val="20"/>
    </w:rPr>
  </w:style>
  <w:style w:type="character" w:customStyle="1" w:styleId="afff6">
    <w:name w:val="Текст концевой сноски Знак"/>
    <w:basedOn w:val="a3"/>
    <w:link w:val="afff5"/>
    <w:uiPriority w:val="99"/>
    <w:semiHidden/>
    <w:rsid w:val="00F14069"/>
    <w:rPr>
      <w:rFonts w:ascii="Verdana" w:hAnsi="Verdana"/>
      <w:szCs w:val="20"/>
    </w:rPr>
  </w:style>
  <w:style w:type="paragraph" w:styleId="afff7">
    <w:name w:val="envelope address"/>
    <w:basedOn w:val="a2"/>
    <w:uiPriority w:val="99"/>
    <w:semiHidden/>
    <w:unhideWhenUsed/>
    <w:rsid w:val="00F140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2b">
    <w:name w:val="envelope return"/>
    <w:basedOn w:val="a2"/>
    <w:uiPriority w:val="99"/>
    <w:semiHidden/>
    <w:unhideWhenUsed/>
    <w:rsid w:val="00F14069"/>
    <w:pPr>
      <w:spacing w:after="0" w:line="240" w:lineRule="auto"/>
    </w:pPr>
    <w:rPr>
      <w:rFonts w:eastAsiaTheme="majorEastAsia" w:cstheme="majorBidi"/>
      <w:szCs w:val="20"/>
    </w:rPr>
  </w:style>
  <w:style w:type="character" w:styleId="afff8">
    <w:name w:val="FollowedHyperlink"/>
    <w:basedOn w:val="a3"/>
    <w:uiPriority w:val="99"/>
    <w:semiHidden/>
    <w:unhideWhenUsed/>
    <w:rsid w:val="00F14069"/>
    <w:rPr>
      <w:rFonts w:ascii="Verdana" w:hAnsi="Verdana"/>
      <w:color w:val="2F5496" w:themeColor="accent5" w:themeShade="BF"/>
      <w:u w:val="single"/>
    </w:rPr>
  </w:style>
  <w:style w:type="paragraph" w:styleId="afff9">
    <w:name w:val="footer"/>
    <w:basedOn w:val="a2"/>
    <w:link w:val="afffa"/>
    <w:uiPriority w:val="99"/>
    <w:unhideWhenUsed/>
    <w:rsid w:val="00F14069"/>
    <w:pPr>
      <w:spacing w:after="0" w:line="240" w:lineRule="auto"/>
    </w:pPr>
  </w:style>
  <w:style w:type="character" w:customStyle="1" w:styleId="afffa">
    <w:name w:val="Нижний колонтитул Знак"/>
    <w:basedOn w:val="a3"/>
    <w:link w:val="afff9"/>
    <w:uiPriority w:val="99"/>
    <w:rsid w:val="00F14069"/>
    <w:rPr>
      <w:rFonts w:ascii="Verdana" w:hAnsi="Verdana"/>
    </w:rPr>
  </w:style>
  <w:style w:type="character" w:styleId="afffb">
    <w:name w:val="footnote reference"/>
    <w:basedOn w:val="a3"/>
    <w:uiPriority w:val="99"/>
    <w:semiHidden/>
    <w:unhideWhenUsed/>
    <w:rsid w:val="00F14069"/>
    <w:rPr>
      <w:rFonts w:ascii="Verdana" w:hAnsi="Verdana"/>
      <w:vertAlign w:val="superscript"/>
    </w:rPr>
  </w:style>
  <w:style w:type="paragraph" w:styleId="afffc">
    <w:name w:val="footnote text"/>
    <w:basedOn w:val="a2"/>
    <w:link w:val="afffd"/>
    <w:uiPriority w:val="99"/>
    <w:semiHidden/>
    <w:unhideWhenUsed/>
    <w:rsid w:val="00F14069"/>
    <w:pPr>
      <w:spacing w:after="0" w:line="240" w:lineRule="auto"/>
    </w:pPr>
    <w:rPr>
      <w:szCs w:val="20"/>
    </w:rPr>
  </w:style>
  <w:style w:type="character" w:customStyle="1" w:styleId="afffd">
    <w:name w:val="Текст сноски Знак"/>
    <w:basedOn w:val="a3"/>
    <w:link w:val="afffc"/>
    <w:uiPriority w:val="99"/>
    <w:semiHidden/>
    <w:rsid w:val="00F14069"/>
    <w:rPr>
      <w:rFonts w:ascii="Verdana" w:hAnsi="Verdana"/>
      <w:szCs w:val="20"/>
    </w:rPr>
  </w:style>
  <w:style w:type="table" w:styleId="-13">
    <w:name w:val="Grid Table 1 Light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Grid Table 2 Accent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Grid Table 2 Accent 3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">
    <w:name w:val="Grid Table 2 Accent 4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">
    <w:name w:val="Grid Table 2 Accent 5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">
    <w:name w:val="Grid Table 2 Accent 6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3">
    <w:name w:val="Grid Table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0">
    <w:name w:val="Grid Table 3 Accent 2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0">
    <w:name w:val="Grid Table 3 Accent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">
    <w:name w:val="Grid Table 3 Accent 4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">
    <w:name w:val="Grid Table 3 Accent 5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">
    <w:name w:val="Grid Table 3 Accent 6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3">
    <w:name w:val="Grid Table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Grid Table 4 Accent 2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Grid Table 4 Accent 3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Grid Table 4 Accent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">
    <w:name w:val="Grid Table 4 Accent 5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">
    <w:name w:val="Grid Table 4 Accent 6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3">
    <w:name w:val="Grid Table 5 Dark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0">
    <w:name w:val="Grid Table 5 Dark Accent 2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0">
    <w:name w:val="Grid Table 5 Dark Accent 3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">
    <w:name w:val="Grid Table 5 Dark Accent 4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">
    <w:name w:val="Grid Table 5 Dark Accent 5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">
    <w:name w:val="Grid Table 5 Dark Accent 6"/>
    <w:basedOn w:val="a4"/>
    <w:uiPriority w:val="50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3">
    <w:name w:val="Grid Table 6 Colorful"/>
    <w:basedOn w:val="a4"/>
    <w:uiPriority w:val="51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4"/>
    <w:uiPriority w:val="51"/>
    <w:rsid w:val="00F1406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Grid Table 6 Colorful Accent 2"/>
    <w:basedOn w:val="a4"/>
    <w:uiPriority w:val="51"/>
    <w:rsid w:val="00F1406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Grid Table 6 Colorful Accent 3"/>
    <w:basedOn w:val="a4"/>
    <w:uiPriority w:val="51"/>
    <w:rsid w:val="00F1406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">
    <w:name w:val="Grid Table 6 Colorful Accent 4"/>
    <w:basedOn w:val="a4"/>
    <w:uiPriority w:val="51"/>
    <w:rsid w:val="00F1406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">
    <w:name w:val="Grid Table 6 Colorful Accent 5"/>
    <w:basedOn w:val="a4"/>
    <w:uiPriority w:val="51"/>
    <w:rsid w:val="00F1406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">
    <w:name w:val="Grid Table 6 Colorful Accent 6"/>
    <w:basedOn w:val="a4"/>
    <w:uiPriority w:val="51"/>
    <w:rsid w:val="00F1406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">
    <w:name w:val="Grid Table 7 Colorful"/>
    <w:basedOn w:val="a4"/>
    <w:uiPriority w:val="52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4"/>
    <w:uiPriority w:val="52"/>
    <w:rsid w:val="00F1406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">
    <w:name w:val="Grid Table 7 Colorful Accent 2"/>
    <w:basedOn w:val="a4"/>
    <w:uiPriority w:val="52"/>
    <w:rsid w:val="00F1406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">
    <w:name w:val="Grid Table 7 Colorful Accent 3"/>
    <w:basedOn w:val="a4"/>
    <w:uiPriority w:val="52"/>
    <w:rsid w:val="00F1406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">
    <w:name w:val="Grid Table 7 Colorful Accent 4"/>
    <w:basedOn w:val="a4"/>
    <w:uiPriority w:val="52"/>
    <w:rsid w:val="00F1406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">
    <w:name w:val="Grid Table 7 Colorful Accent 5"/>
    <w:basedOn w:val="a4"/>
    <w:uiPriority w:val="52"/>
    <w:rsid w:val="00F1406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">
    <w:name w:val="Grid Table 7 Colorful Accent 6"/>
    <w:basedOn w:val="a4"/>
    <w:uiPriority w:val="52"/>
    <w:rsid w:val="00F1406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afffe">
    <w:name w:val="header"/>
    <w:basedOn w:val="a2"/>
    <w:link w:val="affff"/>
    <w:uiPriority w:val="99"/>
    <w:unhideWhenUsed/>
    <w:rsid w:val="00F14069"/>
    <w:pPr>
      <w:spacing w:after="0" w:line="240" w:lineRule="auto"/>
    </w:pPr>
  </w:style>
  <w:style w:type="character" w:customStyle="1" w:styleId="affff">
    <w:name w:val="Верхний колонтитул Знак"/>
    <w:basedOn w:val="a3"/>
    <w:link w:val="afffe"/>
    <w:uiPriority w:val="99"/>
    <w:rsid w:val="00F14069"/>
    <w:rPr>
      <w:rFonts w:ascii="Verdana" w:hAnsi="Verdana"/>
    </w:rPr>
  </w:style>
  <w:style w:type="character" w:customStyle="1" w:styleId="70">
    <w:name w:val="Заголовок 7 Знак"/>
    <w:basedOn w:val="a3"/>
    <w:link w:val="7"/>
    <w:uiPriority w:val="8"/>
    <w:semiHidden/>
    <w:rsid w:val="00F14069"/>
    <w:rPr>
      <w:rFonts w:ascii="Verdana" w:eastAsiaTheme="majorEastAsia" w:hAnsi="Verdana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3"/>
    <w:link w:val="8"/>
    <w:uiPriority w:val="8"/>
    <w:semiHidden/>
    <w:rsid w:val="00F14069"/>
    <w:rPr>
      <w:rFonts w:ascii="Verdana" w:eastAsiaTheme="majorEastAsia" w:hAnsi="Verdana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8"/>
    <w:semiHidden/>
    <w:rsid w:val="00F14069"/>
    <w:rPr>
      <w:rFonts w:ascii="Verdana" w:eastAsiaTheme="majorEastAsia" w:hAnsi="Verdana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3"/>
    <w:uiPriority w:val="99"/>
    <w:semiHidden/>
    <w:unhideWhenUsed/>
    <w:rsid w:val="00F14069"/>
    <w:rPr>
      <w:rFonts w:ascii="Verdana" w:hAnsi="Verdana"/>
    </w:rPr>
  </w:style>
  <w:style w:type="paragraph" w:styleId="HTML0">
    <w:name w:val="HTML Address"/>
    <w:basedOn w:val="a2"/>
    <w:link w:val="HTML1"/>
    <w:uiPriority w:val="99"/>
    <w:semiHidden/>
    <w:unhideWhenUsed/>
    <w:rsid w:val="00F14069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3"/>
    <w:link w:val="HTML0"/>
    <w:uiPriority w:val="99"/>
    <w:semiHidden/>
    <w:rsid w:val="00F14069"/>
    <w:rPr>
      <w:rFonts w:ascii="Verdana" w:hAnsi="Verdana"/>
      <w:i/>
      <w:iCs/>
    </w:rPr>
  </w:style>
  <w:style w:type="character" w:styleId="HTML2">
    <w:name w:val="HTML Cite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HTML3">
    <w:name w:val="HTML Code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HTML5">
    <w:name w:val="HTML Keyboard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F14069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3"/>
    <w:link w:val="HTML6"/>
    <w:uiPriority w:val="99"/>
    <w:semiHidden/>
    <w:rsid w:val="00F14069"/>
    <w:rPr>
      <w:rFonts w:ascii="Consolas" w:hAnsi="Consolas"/>
      <w:szCs w:val="20"/>
    </w:rPr>
  </w:style>
  <w:style w:type="character" w:styleId="HTML8">
    <w:name w:val="HTML Sample"/>
    <w:basedOn w:val="a3"/>
    <w:uiPriority w:val="99"/>
    <w:semiHidden/>
    <w:unhideWhenUsed/>
    <w:rsid w:val="00F14069"/>
    <w:rPr>
      <w:rFonts w:ascii="Consolas" w:hAnsi="Consolas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F14069"/>
    <w:rPr>
      <w:rFonts w:ascii="Consolas" w:hAnsi="Consolas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F14069"/>
    <w:rPr>
      <w:rFonts w:ascii="Verdana" w:hAnsi="Verdana"/>
      <w:i/>
      <w:iCs/>
    </w:rPr>
  </w:style>
  <w:style w:type="character" w:styleId="affff0">
    <w:name w:val="Hyperlink"/>
    <w:basedOn w:val="a3"/>
    <w:uiPriority w:val="99"/>
    <w:semiHidden/>
    <w:unhideWhenUsed/>
    <w:rsid w:val="00F14069"/>
    <w:rPr>
      <w:rFonts w:ascii="Verdana" w:hAnsi="Verdana"/>
      <w:color w:val="1F4E79" w:themeColor="accent1" w:themeShade="80"/>
      <w:u w:val="single"/>
    </w:rPr>
  </w:style>
  <w:style w:type="paragraph" w:styleId="11">
    <w:name w:val="index 1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220" w:hanging="220"/>
    </w:pPr>
  </w:style>
  <w:style w:type="paragraph" w:styleId="2c">
    <w:name w:val="index 2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440" w:hanging="220"/>
    </w:pPr>
  </w:style>
  <w:style w:type="paragraph" w:styleId="37">
    <w:name w:val="index 3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660" w:hanging="220"/>
    </w:pPr>
  </w:style>
  <w:style w:type="paragraph" w:styleId="43">
    <w:name w:val="index 4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880" w:hanging="220"/>
    </w:pPr>
  </w:style>
  <w:style w:type="paragraph" w:styleId="53">
    <w:name w:val="index 5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100" w:hanging="220"/>
    </w:pPr>
  </w:style>
  <w:style w:type="paragraph" w:styleId="61">
    <w:name w:val="index 6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320" w:hanging="220"/>
    </w:pPr>
  </w:style>
  <w:style w:type="paragraph" w:styleId="71">
    <w:name w:val="index 7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F14069"/>
    <w:pPr>
      <w:spacing w:after="0" w:line="240" w:lineRule="auto"/>
      <w:ind w:left="1980" w:hanging="220"/>
    </w:pPr>
  </w:style>
  <w:style w:type="paragraph" w:styleId="affff1">
    <w:name w:val="index heading"/>
    <w:basedOn w:val="a2"/>
    <w:next w:val="11"/>
    <w:uiPriority w:val="99"/>
    <w:semiHidden/>
    <w:unhideWhenUsed/>
    <w:rsid w:val="00F14069"/>
    <w:rPr>
      <w:rFonts w:eastAsiaTheme="majorEastAsia" w:cstheme="majorBidi"/>
      <w:b/>
      <w:bCs/>
    </w:rPr>
  </w:style>
  <w:style w:type="table" w:styleId="affff2">
    <w:name w:val="Light Grid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7">
    <w:name w:val="Light Grid Accent 2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7">
    <w:name w:val="Light Grid Accent 3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7">
    <w:name w:val="Light Grid Accent 4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7">
    <w:name w:val="Light Grid Accent 5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7">
    <w:name w:val="Light Grid Accent 6"/>
    <w:basedOn w:val="a4"/>
    <w:uiPriority w:val="62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3">
    <w:name w:val="Light List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8">
    <w:name w:val="Light List Accent 2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8">
    <w:name w:val="Light List Accent 3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8">
    <w:name w:val="Light List Accent 4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8">
    <w:name w:val="Light List Accent 5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8">
    <w:name w:val="Light List Accent 6"/>
    <w:basedOn w:val="a4"/>
    <w:uiPriority w:val="61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4">
    <w:name w:val="Light Shading"/>
    <w:basedOn w:val="a4"/>
    <w:uiPriority w:val="60"/>
    <w:semiHidden/>
    <w:unhideWhenUsed/>
    <w:rsid w:val="00F1406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4"/>
    <w:uiPriority w:val="60"/>
    <w:semiHidden/>
    <w:unhideWhenUsed/>
    <w:rsid w:val="00F1406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9">
    <w:name w:val="Light Shading Accent 2"/>
    <w:basedOn w:val="a4"/>
    <w:uiPriority w:val="60"/>
    <w:semiHidden/>
    <w:unhideWhenUsed/>
    <w:rsid w:val="00F1406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9">
    <w:name w:val="Light Shading Accent 3"/>
    <w:basedOn w:val="a4"/>
    <w:uiPriority w:val="60"/>
    <w:semiHidden/>
    <w:unhideWhenUsed/>
    <w:rsid w:val="00F1406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9">
    <w:name w:val="Light Shading Accent 4"/>
    <w:basedOn w:val="a4"/>
    <w:uiPriority w:val="60"/>
    <w:semiHidden/>
    <w:unhideWhenUsed/>
    <w:rsid w:val="00F1406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9">
    <w:name w:val="Light Shading Accent 5"/>
    <w:basedOn w:val="a4"/>
    <w:uiPriority w:val="60"/>
    <w:semiHidden/>
    <w:unhideWhenUsed/>
    <w:rsid w:val="00F1406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9">
    <w:name w:val="Light Shading Accent 6"/>
    <w:basedOn w:val="a4"/>
    <w:uiPriority w:val="60"/>
    <w:semiHidden/>
    <w:unhideWhenUsed/>
    <w:rsid w:val="00F1406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ff5">
    <w:name w:val="line number"/>
    <w:basedOn w:val="a3"/>
    <w:uiPriority w:val="99"/>
    <w:semiHidden/>
    <w:unhideWhenUsed/>
    <w:rsid w:val="00F14069"/>
    <w:rPr>
      <w:rFonts w:ascii="Verdana" w:hAnsi="Verdana"/>
    </w:rPr>
  </w:style>
  <w:style w:type="paragraph" w:styleId="affff6">
    <w:name w:val="List"/>
    <w:basedOn w:val="a2"/>
    <w:uiPriority w:val="99"/>
    <w:semiHidden/>
    <w:unhideWhenUsed/>
    <w:rsid w:val="00F14069"/>
    <w:pPr>
      <w:ind w:left="360" w:hanging="360"/>
      <w:contextualSpacing/>
    </w:pPr>
  </w:style>
  <w:style w:type="paragraph" w:styleId="2d">
    <w:name w:val="List 2"/>
    <w:basedOn w:val="a2"/>
    <w:uiPriority w:val="99"/>
    <w:semiHidden/>
    <w:unhideWhenUsed/>
    <w:rsid w:val="00F14069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F14069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F14069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F14069"/>
    <w:pPr>
      <w:ind w:left="1800" w:hanging="360"/>
      <w:contextualSpacing/>
    </w:pPr>
  </w:style>
  <w:style w:type="paragraph" w:styleId="20">
    <w:name w:val="List Bullet 2"/>
    <w:basedOn w:val="a2"/>
    <w:uiPriority w:val="99"/>
    <w:semiHidden/>
    <w:unhideWhenUsed/>
    <w:rsid w:val="00F14069"/>
    <w:pPr>
      <w:numPr>
        <w:numId w:val="6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F14069"/>
    <w:pPr>
      <w:numPr>
        <w:numId w:val="7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F14069"/>
    <w:pPr>
      <w:numPr>
        <w:numId w:val="8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F14069"/>
    <w:pPr>
      <w:numPr>
        <w:numId w:val="9"/>
      </w:numPr>
      <w:contextualSpacing/>
    </w:pPr>
  </w:style>
  <w:style w:type="paragraph" w:styleId="affff7">
    <w:name w:val="List Continue"/>
    <w:basedOn w:val="a2"/>
    <w:uiPriority w:val="99"/>
    <w:semiHidden/>
    <w:unhideWhenUsed/>
    <w:rsid w:val="00F14069"/>
    <w:pPr>
      <w:spacing w:after="120"/>
      <w:ind w:left="360"/>
      <w:contextualSpacing/>
    </w:pPr>
  </w:style>
  <w:style w:type="paragraph" w:styleId="2e">
    <w:name w:val="List Continue 2"/>
    <w:basedOn w:val="a2"/>
    <w:uiPriority w:val="99"/>
    <w:semiHidden/>
    <w:unhideWhenUsed/>
    <w:rsid w:val="00F14069"/>
    <w:pPr>
      <w:spacing w:after="120"/>
      <w:ind w:left="720"/>
      <w:contextualSpacing/>
    </w:pPr>
  </w:style>
  <w:style w:type="paragraph" w:styleId="39">
    <w:name w:val="List Continue 3"/>
    <w:basedOn w:val="a2"/>
    <w:uiPriority w:val="99"/>
    <w:semiHidden/>
    <w:unhideWhenUsed/>
    <w:rsid w:val="00F14069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F14069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F14069"/>
    <w:pPr>
      <w:spacing w:after="120"/>
      <w:ind w:left="1800"/>
      <w:contextualSpacing/>
    </w:pPr>
  </w:style>
  <w:style w:type="paragraph" w:styleId="2">
    <w:name w:val="List Number 2"/>
    <w:basedOn w:val="a2"/>
    <w:uiPriority w:val="99"/>
    <w:semiHidden/>
    <w:unhideWhenUsed/>
    <w:rsid w:val="00F14069"/>
    <w:pPr>
      <w:numPr>
        <w:numId w:val="10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F14069"/>
    <w:pPr>
      <w:numPr>
        <w:numId w:val="11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F14069"/>
    <w:pPr>
      <w:numPr>
        <w:numId w:val="12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F14069"/>
    <w:pPr>
      <w:numPr>
        <w:numId w:val="13"/>
      </w:numPr>
      <w:contextualSpacing/>
    </w:pPr>
  </w:style>
  <w:style w:type="paragraph" w:styleId="affff8">
    <w:name w:val="List Paragraph"/>
    <w:basedOn w:val="a2"/>
    <w:uiPriority w:val="34"/>
    <w:unhideWhenUsed/>
    <w:qFormat/>
    <w:rsid w:val="00F14069"/>
    <w:pPr>
      <w:ind w:left="720"/>
      <w:contextualSpacing/>
    </w:pPr>
  </w:style>
  <w:style w:type="table" w:styleId="-1a">
    <w:name w:val="List Table 1 Light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1">
    <w:name w:val="List Table 1 Light Accent 2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1">
    <w:name w:val="List Table 1 Light Accent 3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0">
    <w:name w:val="List Table 1 Light Accent 4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0">
    <w:name w:val="List Table 1 Light Accent 5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0">
    <w:name w:val="List Table 1 Light Accent 6"/>
    <w:basedOn w:val="a4"/>
    <w:uiPriority w:val="46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a">
    <w:name w:val="List Table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List Table 2 Accent 2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List Table 2 Accent 3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List Table 2 Accent 4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List Table 2 Accent 5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List Table 2 Accent 6"/>
    <w:basedOn w:val="a4"/>
    <w:uiPriority w:val="47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a">
    <w:name w:val="List Table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1">
    <w:name w:val="List Table 3 Accent 2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1">
    <w:name w:val="List Table 3 Accent 3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a">
    <w:name w:val="List Table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List Table 4 Accent 2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1">
    <w:name w:val="List Table 4 Accent 3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List Table 4 Accent 4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List Table 4 Accent 5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List Table 4 Accent 6"/>
    <w:basedOn w:val="a4"/>
    <w:uiPriority w:val="49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a">
    <w:name w:val="List Table 5 Dark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F1406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4"/>
    <w:uiPriority w:val="51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4"/>
    <w:uiPriority w:val="51"/>
    <w:rsid w:val="00F1406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List Table 6 Colorful Accent 2"/>
    <w:basedOn w:val="a4"/>
    <w:uiPriority w:val="51"/>
    <w:rsid w:val="00F1406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1">
    <w:name w:val="List Table 6 Colorful Accent 3"/>
    <w:basedOn w:val="a4"/>
    <w:uiPriority w:val="51"/>
    <w:rsid w:val="00F1406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List Table 6 Colorful Accent 4"/>
    <w:basedOn w:val="a4"/>
    <w:uiPriority w:val="51"/>
    <w:rsid w:val="00F1406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List Table 6 Colorful Accent 5"/>
    <w:basedOn w:val="a4"/>
    <w:uiPriority w:val="51"/>
    <w:rsid w:val="00F1406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List Table 6 Colorful Accent 6"/>
    <w:basedOn w:val="a4"/>
    <w:uiPriority w:val="51"/>
    <w:rsid w:val="00F1406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List Table 7 Colorful"/>
    <w:basedOn w:val="a4"/>
    <w:uiPriority w:val="52"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4"/>
    <w:uiPriority w:val="52"/>
    <w:rsid w:val="00F1406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4"/>
    <w:uiPriority w:val="52"/>
    <w:rsid w:val="00F1406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4"/>
    <w:uiPriority w:val="52"/>
    <w:rsid w:val="00F1406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4"/>
    <w:uiPriority w:val="52"/>
    <w:rsid w:val="00F1406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4"/>
    <w:uiPriority w:val="52"/>
    <w:rsid w:val="00F1406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4"/>
    <w:uiPriority w:val="52"/>
    <w:rsid w:val="00F1406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9">
    <w:name w:val="macro"/>
    <w:link w:val="affffa"/>
    <w:uiPriority w:val="99"/>
    <w:semiHidden/>
    <w:unhideWhenUsed/>
    <w:rsid w:val="00F140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a">
    <w:name w:val="Текст макроса Знак"/>
    <w:basedOn w:val="a3"/>
    <w:link w:val="affff9"/>
    <w:uiPriority w:val="99"/>
    <w:semiHidden/>
    <w:rsid w:val="00F14069"/>
    <w:rPr>
      <w:rFonts w:ascii="Consolas" w:hAnsi="Consolas"/>
      <w:szCs w:val="20"/>
    </w:rPr>
  </w:style>
  <w:style w:type="table" w:styleId="12">
    <w:name w:val="Medium Grid 1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">
    <w:name w:val="Medium Grid 1 Accent 2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">
    <w:name w:val="Medium Grid 1 Accent 3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">
    <w:name w:val="Medium Grid 1 Accent 4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">
    <w:name w:val="Medium Grid 1 Accent 5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">
    <w:name w:val="Medium Grid 1 Accent 6"/>
    <w:basedOn w:val="a4"/>
    <w:uiPriority w:val="67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f">
    <w:name w:val="Medium Grid 2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4"/>
    <w:uiPriority w:val="68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13">
    <w:name w:val="Medium List 1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4"/>
    <w:uiPriority w:val="65"/>
    <w:semiHidden/>
    <w:unhideWhenUsed/>
    <w:rsid w:val="00F1406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0">
    <w:name w:val="Medium List 2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semiHidden/>
    <w:unhideWhenUsed/>
    <w:rsid w:val="00F14069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semiHidden/>
    <w:unhideWhenUsed/>
    <w:rsid w:val="00F1406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b">
    <w:name w:val="Message Header"/>
    <w:basedOn w:val="a2"/>
    <w:link w:val="affffc"/>
    <w:uiPriority w:val="99"/>
    <w:semiHidden/>
    <w:unhideWhenUsed/>
    <w:rsid w:val="00F140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fc">
    <w:name w:val="Шапка Знак"/>
    <w:basedOn w:val="a3"/>
    <w:link w:val="affffb"/>
    <w:uiPriority w:val="99"/>
    <w:semiHidden/>
    <w:rsid w:val="00F14069"/>
    <w:rPr>
      <w:rFonts w:ascii="Verdana" w:eastAsiaTheme="majorEastAsia" w:hAnsi="Verdana" w:cstheme="majorBidi"/>
      <w:sz w:val="24"/>
      <w:szCs w:val="24"/>
      <w:shd w:val="pct20" w:color="auto" w:fill="auto"/>
    </w:rPr>
  </w:style>
  <w:style w:type="paragraph" w:styleId="affffd">
    <w:name w:val="No Spacing"/>
    <w:uiPriority w:val="1"/>
    <w:qFormat/>
    <w:rsid w:val="00F14069"/>
    <w:pPr>
      <w:spacing w:after="0" w:line="240" w:lineRule="auto"/>
    </w:pPr>
    <w:rPr>
      <w:rFonts w:ascii="Verdana" w:hAnsi="Verdana"/>
    </w:rPr>
  </w:style>
  <w:style w:type="paragraph" w:styleId="affffe">
    <w:name w:val="Normal (Web)"/>
    <w:basedOn w:val="a2"/>
    <w:uiPriority w:val="99"/>
    <w:semiHidden/>
    <w:unhideWhenUsed/>
    <w:rsid w:val="00F14069"/>
    <w:rPr>
      <w:rFonts w:ascii="Times New Roman" w:hAnsi="Times New Roman" w:cs="Times New Roman"/>
      <w:sz w:val="24"/>
      <w:szCs w:val="24"/>
    </w:rPr>
  </w:style>
  <w:style w:type="paragraph" w:styleId="afffff">
    <w:name w:val="Normal Indent"/>
    <w:basedOn w:val="a2"/>
    <w:uiPriority w:val="99"/>
    <w:semiHidden/>
    <w:unhideWhenUsed/>
    <w:rsid w:val="00F14069"/>
    <w:pPr>
      <w:ind w:left="720"/>
    </w:pPr>
  </w:style>
  <w:style w:type="paragraph" w:styleId="afffff0">
    <w:name w:val="Note Heading"/>
    <w:basedOn w:val="a2"/>
    <w:next w:val="a2"/>
    <w:link w:val="afffff1"/>
    <w:uiPriority w:val="99"/>
    <w:semiHidden/>
    <w:unhideWhenUsed/>
    <w:rsid w:val="00F14069"/>
    <w:pPr>
      <w:spacing w:after="0" w:line="240" w:lineRule="auto"/>
    </w:pPr>
  </w:style>
  <w:style w:type="character" w:customStyle="1" w:styleId="afffff1">
    <w:name w:val="Заголовок записки Знак"/>
    <w:basedOn w:val="a3"/>
    <w:link w:val="afffff0"/>
    <w:uiPriority w:val="99"/>
    <w:semiHidden/>
    <w:rsid w:val="00F14069"/>
    <w:rPr>
      <w:rFonts w:ascii="Verdana" w:hAnsi="Verdana"/>
    </w:rPr>
  </w:style>
  <w:style w:type="character" w:styleId="afffff2">
    <w:name w:val="page number"/>
    <w:basedOn w:val="a3"/>
    <w:uiPriority w:val="99"/>
    <w:semiHidden/>
    <w:unhideWhenUsed/>
    <w:rsid w:val="00F14069"/>
    <w:rPr>
      <w:rFonts w:ascii="Verdana" w:hAnsi="Verdana"/>
    </w:rPr>
  </w:style>
  <w:style w:type="table" w:styleId="15">
    <w:name w:val="Plain Table 1"/>
    <w:basedOn w:val="a4"/>
    <w:uiPriority w:val="41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2">
    <w:name w:val="Plain Table 2"/>
    <w:basedOn w:val="a4"/>
    <w:uiPriority w:val="42"/>
    <w:rsid w:val="00F140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4"/>
    <w:uiPriority w:val="43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4"/>
    <w:uiPriority w:val="44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F1406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Plain Text"/>
    <w:basedOn w:val="a2"/>
    <w:link w:val="afffff4"/>
    <w:uiPriority w:val="99"/>
    <w:semiHidden/>
    <w:unhideWhenUsed/>
    <w:rsid w:val="00F14069"/>
    <w:pPr>
      <w:spacing w:after="0" w:line="240" w:lineRule="auto"/>
    </w:pPr>
    <w:rPr>
      <w:rFonts w:ascii="Consolas" w:hAnsi="Consolas"/>
      <w:szCs w:val="21"/>
    </w:rPr>
  </w:style>
  <w:style w:type="character" w:customStyle="1" w:styleId="afffff4">
    <w:name w:val="Текст Знак"/>
    <w:basedOn w:val="a3"/>
    <w:link w:val="afffff3"/>
    <w:uiPriority w:val="99"/>
    <w:semiHidden/>
    <w:rsid w:val="00F14069"/>
    <w:rPr>
      <w:rFonts w:ascii="Consolas" w:hAnsi="Consolas"/>
      <w:szCs w:val="21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F14069"/>
  </w:style>
  <w:style w:type="character" w:customStyle="1" w:styleId="afffff6">
    <w:name w:val="Приветствие Знак"/>
    <w:basedOn w:val="a3"/>
    <w:link w:val="afffff5"/>
    <w:uiPriority w:val="99"/>
    <w:semiHidden/>
    <w:rsid w:val="00F14069"/>
    <w:rPr>
      <w:rFonts w:ascii="Verdana" w:hAnsi="Verdana"/>
    </w:rPr>
  </w:style>
  <w:style w:type="paragraph" w:styleId="afffff7">
    <w:name w:val="Signature"/>
    <w:basedOn w:val="a2"/>
    <w:link w:val="afffff8"/>
    <w:uiPriority w:val="99"/>
    <w:semiHidden/>
    <w:unhideWhenUsed/>
    <w:rsid w:val="00F14069"/>
    <w:pPr>
      <w:spacing w:after="0" w:line="240" w:lineRule="auto"/>
      <w:ind w:left="4320"/>
    </w:pPr>
  </w:style>
  <w:style w:type="character" w:customStyle="1" w:styleId="afffff8">
    <w:name w:val="Подпись Знак"/>
    <w:basedOn w:val="a3"/>
    <w:link w:val="afffff7"/>
    <w:uiPriority w:val="99"/>
    <w:semiHidden/>
    <w:rsid w:val="00F14069"/>
    <w:rPr>
      <w:rFonts w:ascii="Verdana" w:hAnsi="Verdana"/>
    </w:rPr>
  </w:style>
  <w:style w:type="character" w:styleId="afffff9">
    <w:name w:val="Strong"/>
    <w:basedOn w:val="a3"/>
    <w:uiPriority w:val="22"/>
    <w:semiHidden/>
    <w:unhideWhenUsed/>
    <w:rsid w:val="00F14069"/>
    <w:rPr>
      <w:rFonts w:ascii="Verdana" w:hAnsi="Verdana"/>
      <w:b/>
      <w:bCs/>
    </w:rPr>
  </w:style>
  <w:style w:type="character" w:styleId="afffffa">
    <w:name w:val="Subtle Emphasis"/>
    <w:basedOn w:val="a3"/>
    <w:uiPriority w:val="19"/>
    <w:semiHidden/>
    <w:unhideWhenUsed/>
    <w:qFormat/>
    <w:rsid w:val="00F14069"/>
    <w:rPr>
      <w:rFonts w:ascii="Verdana" w:hAnsi="Verdana"/>
      <w:i/>
      <w:iCs/>
      <w:color w:val="404040" w:themeColor="text1" w:themeTint="BF"/>
    </w:rPr>
  </w:style>
  <w:style w:type="character" w:styleId="afffffb">
    <w:name w:val="Subtle Reference"/>
    <w:basedOn w:val="a3"/>
    <w:uiPriority w:val="31"/>
    <w:semiHidden/>
    <w:unhideWhenUsed/>
    <w:qFormat/>
    <w:rsid w:val="00F14069"/>
    <w:rPr>
      <w:rFonts w:ascii="Verdana" w:hAnsi="Verdana"/>
      <w:smallCaps/>
      <w:color w:val="5A5A5A" w:themeColor="text1" w:themeTint="A5"/>
    </w:rPr>
  </w:style>
  <w:style w:type="table" w:styleId="16">
    <w:name w:val="Table 3D effects 1"/>
    <w:basedOn w:val="a4"/>
    <w:uiPriority w:val="99"/>
    <w:semiHidden/>
    <w:unhideWhenUsed/>
    <w:rsid w:val="00F1406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4"/>
    <w:uiPriority w:val="99"/>
    <w:semiHidden/>
    <w:unhideWhenUsed/>
    <w:rsid w:val="00F1406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4"/>
    <w:uiPriority w:val="99"/>
    <w:semiHidden/>
    <w:unhideWhenUsed/>
    <w:rsid w:val="00F1406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4"/>
    <w:uiPriority w:val="99"/>
    <w:semiHidden/>
    <w:unhideWhenUsed/>
    <w:rsid w:val="00F1406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4"/>
    <w:uiPriority w:val="99"/>
    <w:semiHidden/>
    <w:unhideWhenUsed/>
    <w:rsid w:val="00F1406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4"/>
    <w:uiPriority w:val="99"/>
    <w:semiHidden/>
    <w:unhideWhenUsed/>
    <w:rsid w:val="00F1406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4"/>
    <w:uiPriority w:val="99"/>
    <w:semiHidden/>
    <w:unhideWhenUsed/>
    <w:rsid w:val="00F1406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F1406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F1406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F1406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c">
    <w:name w:val="Table Contemporary"/>
    <w:basedOn w:val="a4"/>
    <w:uiPriority w:val="99"/>
    <w:semiHidden/>
    <w:unhideWhenUsed/>
    <w:rsid w:val="00F1406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d">
    <w:name w:val="Table Elegant"/>
    <w:basedOn w:val="a4"/>
    <w:uiPriority w:val="99"/>
    <w:semiHidden/>
    <w:unhideWhenUsed/>
    <w:rsid w:val="00F1406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4"/>
    <w:uiPriority w:val="99"/>
    <w:semiHidden/>
    <w:unhideWhenUsed/>
    <w:rsid w:val="00F1406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F1406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F1406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e">
    <w:name w:val="Grid Table Light"/>
    <w:basedOn w:val="a4"/>
    <w:uiPriority w:val="40"/>
    <w:rsid w:val="00F140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b">
    <w:name w:val="Table List 1"/>
    <w:basedOn w:val="a4"/>
    <w:uiPriority w:val="99"/>
    <w:semiHidden/>
    <w:unhideWhenUsed/>
    <w:rsid w:val="00F1406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4"/>
    <w:uiPriority w:val="99"/>
    <w:semiHidden/>
    <w:unhideWhenUsed/>
    <w:rsid w:val="00F1406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4"/>
    <w:uiPriority w:val="99"/>
    <w:semiHidden/>
    <w:unhideWhenUsed/>
    <w:rsid w:val="00F1406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4"/>
    <w:uiPriority w:val="99"/>
    <w:semiHidden/>
    <w:unhideWhenUsed/>
    <w:rsid w:val="00F1406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F1406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f">
    <w:name w:val="table of authorities"/>
    <w:basedOn w:val="a2"/>
    <w:next w:val="a2"/>
    <w:uiPriority w:val="99"/>
    <w:semiHidden/>
    <w:unhideWhenUsed/>
    <w:rsid w:val="00F14069"/>
    <w:pPr>
      <w:spacing w:after="0"/>
      <w:ind w:left="220" w:hanging="220"/>
    </w:pPr>
  </w:style>
  <w:style w:type="paragraph" w:styleId="affffff0">
    <w:name w:val="table of figures"/>
    <w:basedOn w:val="a2"/>
    <w:next w:val="a2"/>
    <w:uiPriority w:val="99"/>
    <w:semiHidden/>
    <w:unhideWhenUsed/>
    <w:rsid w:val="00F14069"/>
    <w:pPr>
      <w:spacing w:after="0"/>
    </w:pPr>
  </w:style>
  <w:style w:type="table" w:styleId="affffff1">
    <w:name w:val="Table Professional"/>
    <w:basedOn w:val="a4"/>
    <w:uiPriority w:val="99"/>
    <w:semiHidden/>
    <w:unhideWhenUsed/>
    <w:rsid w:val="00F1406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4"/>
    <w:uiPriority w:val="99"/>
    <w:semiHidden/>
    <w:unhideWhenUsed/>
    <w:rsid w:val="00F1406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F1406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F1406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4"/>
    <w:uiPriority w:val="99"/>
    <w:semiHidden/>
    <w:unhideWhenUsed/>
    <w:rsid w:val="00F1406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2">
    <w:name w:val="Table Theme"/>
    <w:basedOn w:val="a4"/>
    <w:uiPriority w:val="99"/>
    <w:semiHidden/>
    <w:unhideWhenUsed/>
    <w:rsid w:val="00F14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c">
    <w:name w:val="Table Web 1"/>
    <w:basedOn w:val="a4"/>
    <w:uiPriority w:val="99"/>
    <w:semiHidden/>
    <w:unhideWhenUsed/>
    <w:rsid w:val="00F1406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4"/>
    <w:uiPriority w:val="99"/>
    <w:semiHidden/>
    <w:unhideWhenUsed/>
    <w:rsid w:val="00F1406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4"/>
    <w:uiPriority w:val="99"/>
    <w:semiHidden/>
    <w:unhideWhenUsed/>
    <w:rsid w:val="00F1406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3">
    <w:name w:val="toa heading"/>
    <w:basedOn w:val="a2"/>
    <w:next w:val="a2"/>
    <w:uiPriority w:val="99"/>
    <w:semiHidden/>
    <w:unhideWhenUsed/>
    <w:rsid w:val="00F14069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1d">
    <w:name w:val="toc 1"/>
    <w:basedOn w:val="a2"/>
    <w:next w:val="a2"/>
    <w:autoRedefine/>
    <w:uiPriority w:val="39"/>
    <w:semiHidden/>
    <w:unhideWhenUsed/>
    <w:rsid w:val="00F14069"/>
    <w:pPr>
      <w:spacing w:after="100"/>
    </w:pPr>
  </w:style>
  <w:style w:type="paragraph" w:styleId="2fa">
    <w:name w:val="toc 2"/>
    <w:basedOn w:val="a2"/>
    <w:next w:val="a2"/>
    <w:autoRedefine/>
    <w:uiPriority w:val="39"/>
    <w:semiHidden/>
    <w:unhideWhenUsed/>
    <w:rsid w:val="00F14069"/>
    <w:pPr>
      <w:spacing w:after="100"/>
      <w:ind w:left="220"/>
    </w:pPr>
  </w:style>
  <w:style w:type="paragraph" w:styleId="3f2">
    <w:name w:val="toc 3"/>
    <w:basedOn w:val="a2"/>
    <w:next w:val="a2"/>
    <w:autoRedefine/>
    <w:uiPriority w:val="39"/>
    <w:semiHidden/>
    <w:unhideWhenUsed/>
    <w:rsid w:val="00F14069"/>
    <w:pPr>
      <w:spacing w:after="100"/>
      <w:ind w:left="440"/>
    </w:pPr>
  </w:style>
  <w:style w:type="paragraph" w:styleId="4a">
    <w:name w:val="toc 4"/>
    <w:basedOn w:val="a2"/>
    <w:next w:val="a2"/>
    <w:autoRedefine/>
    <w:uiPriority w:val="39"/>
    <w:semiHidden/>
    <w:unhideWhenUsed/>
    <w:rsid w:val="00F14069"/>
    <w:pPr>
      <w:spacing w:after="100"/>
      <w:ind w:left="660"/>
    </w:pPr>
  </w:style>
  <w:style w:type="paragraph" w:styleId="59">
    <w:name w:val="toc 5"/>
    <w:basedOn w:val="a2"/>
    <w:next w:val="a2"/>
    <w:autoRedefine/>
    <w:uiPriority w:val="39"/>
    <w:semiHidden/>
    <w:unhideWhenUsed/>
    <w:rsid w:val="00F14069"/>
    <w:pPr>
      <w:spacing w:after="100"/>
      <w:ind w:left="880"/>
    </w:pPr>
  </w:style>
  <w:style w:type="paragraph" w:styleId="63">
    <w:name w:val="toc 6"/>
    <w:basedOn w:val="a2"/>
    <w:next w:val="a2"/>
    <w:autoRedefine/>
    <w:uiPriority w:val="39"/>
    <w:semiHidden/>
    <w:unhideWhenUsed/>
    <w:rsid w:val="00F14069"/>
    <w:pPr>
      <w:spacing w:after="100"/>
      <w:ind w:left="1100"/>
    </w:pPr>
  </w:style>
  <w:style w:type="paragraph" w:styleId="73">
    <w:name w:val="toc 7"/>
    <w:basedOn w:val="a2"/>
    <w:next w:val="a2"/>
    <w:autoRedefine/>
    <w:uiPriority w:val="39"/>
    <w:semiHidden/>
    <w:unhideWhenUsed/>
    <w:rsid w:val="00F14069"/>
    <w:pPr>
      <w:spacing w:after="100"/>
      <w:ind w:left="1320"/>
    </w:pPr>
  </w:style>
  <w:style w:type="paragraph" w:styleId="83">
    <w:name w:val="toc 8"/>
    <w:basedOn w:val="a2"/>
    <w:next w:val="a2"/>
    <w:autoRedefine/>
    <w:uiPriority w:val="39"/>
    <w:semiHidden/>
    <w:unhideWhenUsed/>
    <w:rsid w:val="00F14069"/>
    <w:pPr>
      <w:spacing w:after="100"/>
      <w:ind w:left="1540"/>
    </w:pPr>
  </w:style>
  <w:style w:type="paragraph" w:styleId="92">
    <w:name w:val="toc 9"/>
    <w:basedOn w:val="a2"/>
    <w:next w:val="a2"/>
    <w:autoRedefine/>
    <w:uiPriority w:val="39"/>
    <w:semiHidden/>
    <w:unhideWhenUsed/>
    <w:rsid w:val="00F14069"/>
    <w:pPr>
      <w:spacing w:after="100"/>
      <w:ind w:left="1760"/>
    </w:pPr>
  </w:style>
  <w:style w:type="character" w:customStyle="1" w:styleId="Mention">
    <w:name w:val="Mention"/>
    <w:basedOn w:val="a3"/>
    <w:uiPriority w:val="99"/>
    <w:semiHidden/>
    <w:unhideWhenUsed/>
    <w:rsid w:val="00F14069"/>
    <w:rPr>
      <w:rFonts w:ascii="Verdana" w:hAnsi="Verdana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F14069"/>
    <w:pPr>
      <w:numPr>
        <w:numId w:val="15"/>
      </w:numPr>
    </w:pPr>
  </w:style>
  <w:style w:type="numbering" w:styleId="1ai">
    <w:name w:val="Outline List 1"/>
    <w:basedOn w:val="a5"/>
    <w:uiPriority w:val="99"/>
    <w:semiHidden/>
    <w:unhideWhenUsed/>
    <w:rsid w:val="00F14069"/>
    <w:pPr>
      <w:numPr>
        <w:numId w:val="16"/>
      </w:numPr>
    </w:pPr>
  </w:style>
  <w:style w:type="character" w:customStyle="1" w:styleId="Hashtag">
    <w:name w:val="Hashtag"/>
    <w:basedOn w:val="a3"/>
    <w:uiPriority w:val="99"/>
    <w:semiHidden/>
    <w:unhideWhenUsed/>
    <w:rsid w:val="00F14069"/>
    <w:rPr>
      <w:rFonts w:ascii="Verdana" w:hAnsi="Verdana"/>
      <w:color w:val="2B579A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F14069"/>
    <w:pPr>
      <w:numPr>
        <w:numId w:val="17"/>
      </w:numPr>
    </w:pPr>
  </w:style>
  <w:style w:type="character" w:customStyle="1" w:styleId="SmartHyperlink">
    <w:name w:val="Smart Hyperlink"/>
    <w:basedOn w:val="a3"/>
    <w:uiPriority w:val="99"/>
    <w:semiHidden/>
    <w:unhideWhenUsed/>
    <w:rsid w:val="00F14069"/>
    <w:rPr>
      <w:rFonts w:ascii="Verdana" w:hAnsi="Verdana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F14069"/>
    <w:rPr>
      <w:rFonts w:ascii="Verdana" w:hAnsi="Verdana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Microsoft\&#1064;&#1072;&#1073;&#1083;&#1086;&#1085;&#1099;\&#1064;&#1072;&#1073;&#1083;&#1086;&#1085;%20&#1073;&#1091;&#1082;&#1083;&#1077;&#1090;&#1072;,%20&#1089;&#1082;&#1083;&#1072;&#1076;&#1099;&#1074;&#1072;&#1102;&#1097;&#1077;&#1075;&#1086;&#1089;&#1103;%20&#1074;&#1090;&#1088;&#1086;&#1077;%20(&#1089;&#1080;&#1085;&#1077;&#1075;&#1086;%20&#1094;&#1074;&#1077;&#1090;&#1072;).dotx" TargetMode="External"/></Relationships>
</file>

<file path=word/theme/theme1.xml><?xml version="1.0" encoding="utf-8"?>
<a:theme xmlns:a="http://schemas.openxmlformats.org/drawingml/2006/main" name="Office Theme">
  <a:themeElements>
    <a:clrScheme name="Другая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employees xmlns="http://schemas.microsoft.com/temp/samples">
  <employee>
    <CustomerName/>
    <CompanyName/>
    <SenderAddress/>
    <Address/>
  </employee>
</employe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6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5C3669-43DC-4A85-923F-D5E3FC914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C9C6F-18EE-4CA8-80AC-4BBD13CF9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5.xml><?xml version="1.0" encoding="utf-8"?>
<ds:datastoreItem xmlns:ds="http://schemas.openxmlformats.org/officeDocument/2006/customXml" ds:itemID="{2E0FB564-0214-4BE0-B01A-FFB3EF2F14A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6.xml><?xml version="1.0" encoding="utf-8"?>
<ds:datastoreItem xmlns:ds="http://schemas.openxmlformats.org/officeDocument/2006/customXml" ds:itemID="{93DAE0C6-C367-4922-A87F-909565535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буклета, складывающегося втрое (синего цвета)</Template>
  <TotalTime>0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2023-09-15T05:33:00Z</dcterms:created>
  <dcterms:modified xsi:type="dcterms:W3CDTF">2023-09-15T08:13:00Z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