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3F" w:rsidRDefault="00B8413F" w:rsidP="00DA4A57">
      <w:pPr>
        <w:pStyle w:val="titleu"/>
        <w:jc w:val="center"/>
      </w:pPr>
      <w:r>
        <w:t>РЕКОМЕНДАЦИИ</w:t>
      </w:r>
      <w:r>
        <w:br/>
        <w:t>по межотраслевым нормам труда на работы по техническому обслуживанию административных, общественных зданий, сооружений, санитарному содержанию помещений административных, общественных и производственных зданий, прилегающей к зданиям территории</w:t>
      </w:r>
    </w:p>
    <w:p w:rsidR="00B8413F" w:rsidRDefault="00B8413F">
      <w:pPr>
        <w:pStyle w:val="numheader"/>
      </w:pPr>
      <w:r>
        <w:t>I. ОБЩ</w:t>
      </w:r>
      <w:bookmarkStart w:id="0" w:name="_GoBack"/>
      <w:bookmarkEnd w:id="0"/>
      <w:r>
        <w:t>АЯ ЧАСТЬ</w:t>
      </w:r>
    </w:p>
    <w:p w:rsidR="00B8413F" w:rsidRDefault="00B8413F">
      <w:pPr>
        <w:pStyle w:val="point"/>
      </w:pPr>
      <w:r>
        <w:t>1. Настоящие межотраслевые нормы труда на работы по техническому обслуживанию административных, общественных зданий, сооружений, санитарному содержанию помещений административных, общественных и производственных зданий, прилегающей к зданиям территории (далее – нормы труда) предназначены для определения и обоснования штатной численности рабочих, осуществляющих техническое обслуживание административных, общественных зданий и сооружений, инженерных систем, а также занятых санитарным содержанием помещений административных, общественных и производственных зданий, прилегающей к зданиям территории, с учетом применения современных технологий выполнения работ, материалов, инвентаря, оборудования и инструментов.</w:t>
      </w:r>
    </w:p>
    <w:p w:rsidR="00B8413F" w:rsidRDefault="00B8413F">
      <w:pPr>
        <w:pStyle w:val="point"/>
      </w:pPr>
      <w:r>
        <w:t>2. В случае если производственные, технологические, организационно-технические условия выполнения работ в организации не соответствуют приведенным в настоящих нормах труда, в организации разрабатываются местные нормы труда на данные виды работ.</w:t>
      </w:r>
    </w:p>
    <w:p w:rsidR="00B8413F" w:rsidRDefault="00B8413F">
      <w:pPr>
        <w:pStyle w:val="point"/>
      </w:pPr>
      <w:r>
        <w:t>3. Нормы времени на санитарное содержание помещений административных, общественных зданий и сооружений установлены на 100 м</w:t>
      </w:r>
      <w:r>
        <w:rPr>
          <w:vertAlign w:val="superscript"/>
        </w:rPr>
        <w:t>2</w:t>
      </w:r>
      <w:r>
        <w:t xml:space="preserve"> общей площади помещений, включая площадь, занятую встроенной и корпусной мебелью. На санитарное содержание помещений производственных зданий и прилегающей к зданиям территории нормы времени установлены на 100 м</w:t>
      </w:r>
      <w:r>
        <w:rPr>
          <w:vertAlign w:val="superscript"/>
        </w:rPr>
        <w:t>2</w:t>
      </w:r>
      <w:r>
        <w:t xml:space="preserve"> обслуживаемой площади.</w:t>
      </w:r>
    </w:p>
    <w:p w:rsidR="00B8413F" w:rsidRDefault="00B8413F">
      <w:pPr>
        <w:pStyle w:val="newncpi"/>
      </w:pPr>
      <w:r>
        <w:t>Обслуживаемая площадь при санитарном содержании помещений производственных зданий определяется путем вычитания из общей площади здания, в соответствии с его техническим паспортом, площади, занятой стационарными предметами мебели, производственным оборудованием и другими объектами, препятствующими уборке пола.</w:t>
      </w:r>
    </w:p>
    <w:p w:rsidR="00B8413F" w:rsidRDefault="00B8413F">
      <w:pPr>
        <w:pStyle w:val="newncpi"/>
      </w:pPr>
      <w:r>
        <w:t>Обслуживаемая площадь при санитарном содержании прилегающей к зданиям территории определяется путем вычитания из общей площади участка, в соответствии с его генеральным планом, площади застройки.</w:t>
      </w:r>
    </w:p>
    <w:p w:rsidR="00B8413F" w:rsidRDefault="00B8413F">
      <w:pPr>
        <w:pStyle w:val="newncpi"/>
      </w:pPr>
      <w:r>
        <w:t>Приведенные в нормах труда пределы числовых значений факторов, в которых указано «до», следует принимать включительно.</w:t>
      </w:r>
    </w:p>
    <w:p w:rsidR="00B8413F" w:rsidRDefault="00B8413F">
      <w:pPr>
        <w:pStyle w:val="newncpi"/>
      </w:pPr>
      <w:r>
        <w:t xml:space="preserve">При техническом обслуживании и текущем ремонте конструктивных элементов и инженерных систем зданий, имеющих износ более 50 %, к нормативной численности работников нанимателю самостоятельно допускается применять поправочный коэффициент </w:t>
      </w:r>
      <w:proofErr w:type="spellStart"/>
      <w:r>
        <w:rPr>
          <w:i/>
          <w:iCs/>
        </w:rPr>
        <w:t>К</w:t>
      </w:r>
      <w:r>
        <w:rPr>
          <w:i/>
          <w:iCs/>
          <w:vertAlign w:val="subscript"/>
        </w:rPr>
        <w:t>кор</w:t>
      </w:r>
      <w:proofErr w:type="spellEnd"/>
      <w:r>
        <w:t xml:space="preserve"> в размере:</w:t>
      </w:r>
    </w:p>
    <w:p w:rsidR="00B8413F" w:rsidRDefault="00B8413F">
      <w:pPr>
        <w:pStyle w:val="newncpi"/>
      </w:pPr>
      <w:proofErr w:type="spellStart"/>
      <w:r>
        <w:rPr>
          <w:i/>
          <w:iCs/>
        </w:rPr>
        <w:t>К</w:t>
      </w:r>
      <w:r>
        <w:rPr>
          <w:i/>
          <w:iCs/>
          <w:vertAlign w:val="subscript"/>
        </w:rPr>
        <w:t>кор</w:t>
      </w:r>
      <w:proofErr w:type="spellEnd"/>
      <w:r>
        <w:t xml:space="preserve"> = 1,20 при износе до 75 %;</w:t>
      </w:r>
    </w:p>
    <w:p w:rsidR="00B8413F" w:rsidRDefault="00B8413F">
      <w:pPr>
        <w:pStyle w:val="newncpi"/>
      </w:pPr>
      <w:proofErr w:type="spellStart"/>
      <w:r>
        <w:rPr>
          <w:i/>
          <w:iCs/>
        </w:rPr>
        <w:t>К</w:t>
      </w:r>
      <w:r>
        <w:rPr>
          <w:i/>
          <w:iCs/>
          <w:vertAlign w:val="subscript"/>
        </w:rPr>
        <w:t>кор</w:t>
      </w:r>
      <w:proofErr w:type="spellEnd"/>
      <w:r>
        <w:t xml:space="preserve"> = 1,35 при износе более 75 %.</w:t>
      </w:r>
    </w:p>
    <w:p w:rsidR="00B8413F" w:rsidRDefault="00B8413F">
      <w:pPr>
        <w:pStyle w:val="newncpi"/>
      </w:pPr>
      <w:r>
        <w:t>Расчет нормативной численности рабочих проводится раздельно с учетом износа конструктивных элементов и инженерных систем здания в соответствии с их площадями.</w:t>
      </w:r>
    </w:p>
    <w:p w:rsidR="00B8413F" w:rsidRDefault="00B8413F">
      <w:pPr>
        <w:pStyle w:val="newncpi"/>
      </w:pPr>
      <w:r>
        <w:t xml:space="preserve">При расчете численности лифтеров, сторожей (вахтеров), гардеробщиков, рабочих, занятых санитарным содержанием помещений и прилегающей к зданиям территорий, поправочный коэффициент </w:t>
      </w:r>
      <w:proofErr w:type="spellStart"/>
      <w:r>
        <w:rPr>
          <w:i/>
          <w:iCs/>
        </w:rPr>
        <w:t>К</w:t>
      </w:r>
      <w:r>
        <w:rPr>
          <w:i/>
          <w:iCs/>
          <w:vertAlign w:val="subscript"/>
        </w:rPr>
        <w:t>кор</w:t>
      </w:r>
      <w:proofErr w:type="spellEnd"/>
      <w:r>
        <w:t xml:space="preserve"> не применяется.</w:t>
      </w:r>
    </w:p>
    <w:p w:rsidR="00B8413F" w:rsidRDefault="00B8413F">
      <w:pPr>
        <w:pStyle w:val="newncpi"/>
      </w:pPr>
      <w:r>
        <w:t xml:space="preserve">Нормативная численность рабочих </w:t>
      </w:r>
      <w:proofErr w:type="spellStart"/>
      <w:r>
        <w:rPr>
          <w:i/>
          <w:iCs/>
        </w:rPr>
        <w:t>Н</w:t>
      </w:r>
      <w:r>
        <w:rPr>
          <w:i/>
          <w:iCs/>
          <w:vertAlign w:val="subscript"/>
        </w:rPr>
        <w:t>ч</w:t>
      </w:r>
      <w:proofErr w:type="spellEnd"/>
      <w:r>
        <w:t xml:space="preserve"> на основе норм времени определяется по формуле 1:</w:t>
      </w:r>
    </w:p>
    <w:p w:rsidR="00B8413F" w:rsidRDefault="00B8413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2"/>
        <w:gridCol w:w="987"/>
      </w:tblGrid>
      <w:tr w:rsidR="00B8413F">
        <w:trPr>
          <w:trHeight w:val="240"/>
        </w:trPr>
        <w:tc>
          <w:tcPr>
            <w:tcW w:w="44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newncpi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04850" cy="428625"/>
                  <wp:effectExtent l="0" t="0" r="0" b="9525"/>
                  <wp:docPr id="1" name="Рисунок 1" descr="D:\ncpi\EKBD\Texts\u624e2411.files\08000001wm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ncpi\EKBD\Texts\u624e2411.files\08000001wm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newncpi0"/>
              <w:jc w:val="right"/>
            </w:pPr>
            <w:r>
              <w:t>(1)</w:t>
            </w:r>
          </w:p>
        </w:tc>
      </w:tr>
    </w:tbl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</w:pPr>
      <w:r>
        <w:t>где    </w:t>
      </w:r>
      <w:proofErr w:type="spellStart"/>
      <w:r>
        <w:rPr>
          <w:i/>
          <w:iCs/>
        </w:rPr>
        <w:t>Т</w:t>
      </w:r>
      <w:r>
        <w:rPr>
          <w:i/>
          <w:iCs/>
          <w:vertAlign w:val="subscript"/>
        </w:rPr>
        <w:t>н</w:t>
      </w:r>
      <w:proofErr w:type="spellEnd"/>
      <w:r>
        <w:t> – нормативная трудоемкость по видам работ, охваченных нормами времени;</w:t>
      </w:r>
    </w:p>
    <w:p w:rsidR="00B8413F" w:rsidRDefault="00B8413F">
      <w:pPr>
        <w:pStyle w:val="newncpi"/>
      </w:pPr>
      <w:proofErr w:type="spellStart"/>
      <w:r>
        <w:rPr>
          <w:i/>
          <w:iCs/>
        </w:rPr>
        <w:t>Ф</w:t>
      </w:r>
      <w:r>
        <w:rPr>
          <w:i/>
          <w:iCs/>
          <w:vertAlign w:val="subscript"/>
        </w:rPr>
        <w:t>п</w:t>
      </w:r>
      <w:proofErr w:type="spellEnd"/>
      <w:r>
        <w:t> – плановый полезный фонд рабочего времени одного работника в расчетном периоде.</w:t>
      </w:r>
    </w:p>
    <w:p w:rsidR="00B8413F" w:rsidRDefault="00B8413F">
      <w:pPr>
        <w:pStyle w:val="newncpi"/>
      </w:pPr>
      <w:r>
        <w:t>Нормативная трудоемкость по видам работ определяется по формуле 2:</w:t>
      </w:r>
    </w:p>
    <w:p w:rsidR="00B8413F" w:rsidRDefault="00B8413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2"/>
        <w:gridCol w:w="987"/>
      </w:tblGrid>
      <w:tr w:rsidR="00B8413F">
        <w:trPr>
          <w:trHeight w:val="240"/>
        </w:trPr>
        <w:tc>
          <w:tcPr>
            <w:tcW w:w="44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newncpi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04900" cy="238125"/>
                  <wp:effectExtent l="0" t="0" r="0" b="9525"/>
                  <wp:docPr id="2" name="Рисунок 2" descr="D:\ncpi\EKBD\Texts\u624e2411.files\08000002wm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ncpi\EKBD\Texts\u624e2411.files\08000002wm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newncpi0"/>
              <w:jc w:val="right"/>
            </w:pPr>
            <w:r>
              <w:t>(2)</w:t>
            </w:r>
          </w:p>
        </w:tc>
      </w:tr>
    </w:tbl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</w:pPr>
      <w:r>
        <w:t>где   </w:t>
      </w:r>
      <w:proofErr w:type="spellStart"/>
      <w:r>
        <w:rPr>
          <w:i/>
          <w:iCs/>
        </w:rPr>
        <w:t>Н</w:t>
      </w:r>
      <w:r>
        <w:rPr>
          <w:i/>
          <w:iCs/>
          <w:vertAlign w:val="subscript"/>
        </w:rPr>
        <w:t>вр</w:t>
      </w:r>
      <w:proofErr w:type="spellEnd"/>
      <w:r>
        <w:t> – норма времени на выполнение единицы объема конкретного нормируемого вида работ;</w:t>
      </w:r>
    </w:p>
    <w:p w:rsidR="00B8413F" w:rsidRDefault="00B8413F">
      <w:pPr>
        <w:pStyle w:val="newncpi"/>
      </w:pPr>
      <w:r>
        <w:rPr>
          <w:i/>
          <w:iCs/>
        </w:rPr>
        <w:t>V</w:t>
      </w:r>
      <w:r>
        <w:t> – объем конкретного вида работы, выполняемой в расчетном периоде;</w:t>
      </w:r>
    </w:p>
    <w:p w:rsidR="00B8413F" w:rsidRDefault="00B8413F">
      <w:pPr>
        <w:pStyle w:val="newncpi"/>
      </w:pPr>
      <w:r>
        <w:rPr>
          <w:i/>
          <w:iCs/>
        </w:rPr>
        <w:t>Q</w:t>
      </w:r>
      <w:r>
        <w:t> – повторяемость конкретного вида работы в течение расчетного периода.</w:t>
      </w:r>
    </w:p>
    <w:p w:rsidR="00B8413F" w:rsidRDefault="00B8413F">
      <w:pPr>
        <w:pStyle w:val="newncpi"/>
      </w:pPr>
      <w:r>
        <w:t>Виды работ, их объемы и повторяемость в расчетном периоде определяются нанимателем самостоятельно исходя из необходимости поддержания качества уборки, соответствующего санитарным нормам и правилам.</w:t>
      </w:r>
    </w:p>
    <w:p w:rsidR="00B8413F" w:rsidRDefault="00B8413F">
      <w:pPr>
        <w:pStyle w:val="newncpi"/>
      </w:pPr>
      <w:r>
        <w:t>Для обеспечения бесперебойной работы организации во время отсутствия отдельных работников штатная численность рабочих (</w:t>
      </w:r>
      <w:proofErr w:type="spellStart"/>
      <w:r>
        <w:rPr>
          <w:i/>
          <w:iCs/>
        </w:rPr>
        <w:t>Ч</w:t>
      </w:r>
      <w:r>
        <w:rPr>
          <w:i/>
          <w:iCs/>
          <w:vertAlign w:val="subscript"/>
        </w:rPr>
        <w:t>ш</w:t>
      </w:r>
      <w:proofErr w:type="spellEnd"/>
      <w:r>
        <w:t>) рассчитывается с применением коэффициента невыходов по временной нетрудоспособности, выполнению государственных и общественных обязанностей, отпускам (</w:t>
      </w:r>
      <w:proofErr w:type="spellStart"/>
      <w:r>
        <w:rPr>
          <w:i/>
          <w:iCs/>
        </w:rPr>
        <w:t>К</w:t>
      </w:r>
      <w:r>
        <w:rPr>
          <w:i/>
          <w:iCs/>
          <w:vertAlign w:val="subscript"/>
        </w:rPr>
        <w:t>н</w:t>
      </w:r>
      <w:proofErr w:type="spellEnd"/>
      <w:r>
        <w:t>) по формуле 3:</w:t>
      </w:r>
    </w:p>
    <w:p w:rsidR="00B8413F" w:rsidRDefault="00B8413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2"/>
        <w:gridCol w:w="987"/>
      </w:tblGrid>
      <w:tr w:rsidR="00B8413F">
        <w:trPr>
          <w:trHeight w:val="240"/>
        </w:trPr>
        <w:tc>
          <w:tcPr>
            <w:tcW w:w="44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newncpi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90600" cy="228600"/>
                  <wp:effectExtent l="0" t="0" r="0" b="0"/>
                  <wp:docPr id="3" name="Рисунок 3" descr="D:\ncpi\EKBD\Texts\u624e2411.files\08000003wm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ncpi\EKBD\Texts\u624e2411.files\08000003wm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newncpi0"/>
              <w:jc w:val="right"/>
            </w:pPr>
            <w:r>
              <w:t>(3)</w:t>
            </w:r>
          </w:p>
        </w:tc>
      </w:tr>
    </w:tbl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</w:pPr>
      <w:r>
        <w:t>где    </w:t>
      </w:r>
      <w:proofErr w:type="spellStart"/>
      <w:r>
        <w:rPr>
          <w:i/>
          <w:iCs/>
        </w:rPr>
        <w:t>Н</w:t>
      </w:r>
      <w:r>
        <w:rPr>
          <w:i/>
          <w:iCs/>
          <w:vertAlign w:val="subscript"/>
        </w:rPr>
        <w:t>ч</w:t>
      </w:r>
      <w:proofErr w:type="spellEnd"/>
      <w:r>
        <w:t> – нормативная численность рабочих;</w:t>
      </w:r>
    </w:p>
    <w:p w:rsidR="00B8413F" w:rsidRDefault="00B8413F">
      <w:pPr>
        <w:pStyle w:val="newncpi"/>
      </w:pPr>
      <w:proofErr w:type="spellStart"/>
      <w:r>
        <w:rPr>
          <w:i/>
          <w:iCs/>
        </w:rPr>
        <w:t>К</w:t>
      </w:r>
      <w:r>
        <w:rPr>
          <w:i/>
          <w:iCs/>
          <w:vertAlign w:val="subscript"/>
        </w:rPr>
        <w:t>н</w:t>
      </w:r>
      <w:proofErr w:type="spellEnd"/>
      <w:r>
        <w:t> – коэффициент невыходов по временной нетрудоспособности, выполнению государственных и общественных обязанностей, отпускам (формула 4):</w:t>
      </w:r>
    </w:p>
    <w:p w:rsidR="00B8413F" w:rsidRDefault="00B8413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2"/>
        <w:gridCol w:w="987"/>
      </w:tblGrid>
      <w:tr w:rsidR="00B8413F">
        <w:trPr>
          <w:trHeight w:val="240"/>
        </w:trPr>
        <w:tc>
          <w:tcPr>
            <w:tcW w:w="44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newncpi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62200" cy="390525"/>
                  <wp:effectExtent l="0" t="0" r="0" b="9525"/>
                  <wp:docPr id="4" name="Рисунок 4" descr="D:\ncpi\EKBD\Texts\u624e2411.files\08000004wm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ncpi\EKBD\Texts\u624e2411.files\08000004wm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newncpi0"/>
              <w:jc w:val="right"/>
            </w:pPr>
            <w:r>
              <w:t>(4)</w:t>
            </w:r>
          </w:p>
        </w:tc>
      </w:tr>
    </w:tbl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</w:pPr>
      <w:r>
        <w:t xml:space="preserve">где    % </w:t>
      </w:r>
      <w:r>
        <w:rPr>
          <w:i/>
          <w:iCs/>
        </w:rPr>
        <w:t>планируемых невыходов</w:t>
      </w:r>
      <w:r>
        <w:t xml:space="preserve"> определяется по данным учета в организации.</w:t>
      </w:r>
    </w:p>
    <w:p w:rsidR="00B8413F" w:rsidRDefault="00B8413F">
      <w:pPr>
        <w:pStyle w:val="newncpi"/>
      </w:pPr>
      <w:r>
        <w:t>Итоговая штатная численность рабочих, рассчитанная по нормам труда, может устанавливаться с округлением ее значения: 0,25; 0,5; 0,75; 1,0 и т.д. штатной единицы. Значение итоговой штатной численности рабочих, рассчитанное по нормам труда, округляется в следующем порядке:</w:t>
      </w:r>
    </w:p>
    <w:p w:rsidR="00B8413F" w:rsidRDefault="00B8413F">
      <w:pPr>
        <w:pStyle w:val="newncpi"/>
      </w:pPr>
      <w:r>
        <w:t>свыше 0,12 до 0,37 – до 0,25;</w:t>
      </w:r>
    </w:p>
    <w:p w:rsidR="00B8413F" w:rsidRDefault="00B8413F">
      <w:pPr>
        <w:pStyle w:val="newncpi"/>
      </w:pPr>
      <w:r>
        <w:t>свыше 0,37 до 0,62 – до 0,5;</w:t>
      </w:r>
    </w:p>
    <w:p w:rsidR="00B8413F" w:rsidRDefault="00B8413F">
      <w:pPr>
        <w:pStyle w:val="newncpi"/>
      </w:pPr>
      <w:r>
        <w:t>свыше 0,62 до 0,87 – до 0,75;</w:t>
      </w:r>
    </w:p>
    <w:p w:rsidR="00B8413F" w:rsidRDefault="00B8413F">
      <w:pPr>
        <w:pStyle w:val="newncpi"/>
      </w:pPr>
      <w:r>
        <w:t>свыше 0,87 до 1,12 – до 1,0.</w:t>
      </w:r>
    </w:p>
    <w:p w:rsidR="00B8413F" w:rsidRDefault="00B8413F">
      <w:pPr>
        <w:pStyle w:val="newncpi"/>
      </w:pPr>
      <w:r>
        <w:t>Если значение итоговой штатной численности рабочих, рассчитанное по нормам труда, составило до 0,12 штатной единицы, то оно не округляется.</w:t>
      </w:r>
    </w:p>
    <w:p w:rsidR="00B8413F" w:rsidRDefault="00B8413F">
      <w:pPr>
        <w:pStyle w:val="newncpi"/>
      </w:pPr>
      <w:r>
        <w:t>Распределение работ по уборке различных помещений рекомендуется производить таким образом, чтобы общая трудоемкость работ была равна времени продолжительности ежедневной работы (смены).</w:t>
      </w:r>
    </w:p>
    <w:p w:rsidR="00B8413F" w:rsidRDefault="00B8413F">
      <w:pPr>
        <w:pStyle w:val="newncpi"/>
      </w:pPr>
      <w:r>
        <w:t>На выполняемые в организации работы, не включенные в настоящие нормы труда, определение нормативной трудоемкости работ производится нанимателем самостоятельно на основе межотраслевых, отраслевых нормативных материалов для нормирования труда, местных норм труда.</w:t>
      </w:r>
    </w:p>
    <w:p w:rsidR="00B8413F" w:rsidRDefault="00B8413F">
      <w:pPr>
        <w:pStyle w:val="newncpi"/>
      </w:pPr>
      <w:r>
        <w:t xml:space="preserve">Если фактическая численность рабочих, занятых техническим обслуживанием административных, общественных зданий, сооружений, санитарным содержанием </w:t>
      </w:r>
      <w:r>
        <w:lastRenderedPageBreak/>
        <w:t>помещений административных, общественных и производственных зданий, прилегающей к зданиям территории в организации меньше рассчитанной по нормам труда и при этом обеспечивается качество и полнота работ в результате применения оптимальных организационно-технических условий труда, прогрессивных технологий и материалов, то фактическую численность рабочих допускается не увеличивать.</w:t>
      </w:r>
    </w:p>
    <w:p w:rsidR="00B8413F" w:rsidRDefault="00B8413F">
      <w:pPr>
        <w:pStyle w:val="newncpi"/>
      </w:pPr>
      <w:r>
        <w:t>В случае территориальной разобщенности зданий допускается устанавливать численность рабочих для каждого здания отдельно либо следует применять поправочный коэффициент на перемещение (передвижение) рабочих в течение рабочего дня (смены), рассчитанный нанимателем самостоятельно, исходя из фактических затрат времени на перемещение с учетом рациональных маршрутных схем, обеспечивающих минимальные затраты времени на перемещение (передвижение) рабочих.</w:t>
      </w:r>
    </w:p>
    <w:p w:rsidR="00B8413F" w:rsidRDefault="00B8413F">
      <w:pPr>
        <w:pStyle w:val="newncpi"/>
      </w:pPr>
      <w:r>
        <w:t>Нормы труда не включают численность дежурных групп (диспетчеры, электромонтеры по ремонту и обслуживанию электрооборудования, слесари по контрольно-измерительным приборам и автоматике, слесари-сантехники и т.п.), организуемые в целях бесперебойной работы оборудования в вечернее время, выходные и т.п. Необходимую численность таких рабочих наниматель рассчитывает самостоятельно.</w:t>
      </w:r>
    </w:p>
    <w:p w:rsidR="00B8413F" w:rsidRDefault="00B8413F">
      <w:pPr>
        <w:pStyle w:val="newncpi"/>
      </w:pPr>
      <w:r>
        <w:t>В случае выполнения отдельных работ сторонними организациями численность рабочих по этим работам в расчет не включается.</w:t>
      </w:r>
    </w:p>
    <w:p w:rsidR="00B8413F" w:rsidRDefault="00B8413F">
      <w:pPr>
        <w:pStyle w:val="newncpi"/>
      </w:pPr>
      <w:r>
        <w:t>Наименования профессий рабочих указаны в соответствии с Единым тарифно-квалификационным справочником работ и профессий рабочих.</w:t>
      </w:r>
    </w:p>
    <w:p w:rsidR="00B8413F" w:rsidRDefault="00B8413F">
      <w:pPr>
        <w:pStyle w:val="newncpi"/>
      </w:pPr>
      <w:r>
        <w:t>Для обеспечения рациональной загрузки рабочих и соответствующего качества выполняемых работ, а также с учетом экономической целесообразности допускается перераспределение расчетной численности работников по направлениям выполняемых работ, без ее увеличения в целом по организации.</w:t>
      </w:r>
    </w:p>
    <w:p w:rsidR="00B8413F" w:rsidRDefault="00B8413F">
      <w:pPr>
        <w:pStyle w:val="newncpi"/>
      </w:pPr>
      <w:r>
        <w:t>В нормах труда учтены затраты времени на подготовительно-заключительную работу, отдых и личные надобности, перемещение рабочих на расстояние до 100 м.</w:t>
      </w:r>
    </w:p>
    <w:p w:rsidR="00B8413F" w:rsidRDefault="00B8413F">
      <w:pPr>
        <w:pStyle w:val="newncpi"/>
      </w:pPr>
      <w:r>
        <w:t>В нормах времени на уборку помещений (подметание, протирка, мытье пола) учтены: доставка средств уборки и приспособлений к месту работы и их уборка в конце рабочего времени, приготовление моющего раствора, протирка мебели и предметов, передвижение мебели (кроме стационарной), а также обслуживание применяемых средств механизации.</w:t>
      </w:r>
    </w:p>
    <w:p w:rsidR="00B8413F" w:rsidRDefault="00B8413F">
      <w:pPr>
        <w:pStyle w:val="newncpi"/>
      </w:pPr>
      <w:r>
        <w:t>В нормах времени на обметание, влажную протирку, мытье стен, колонн, оконных жалюзи, потолков, посыпание опилками пола и др. учтены: доставка средств уборки и приспособлений к месту работы и их уборка в конце рабочего времени, приготовление моющего раствора, а также обслуживание применяемых средств механизации.</w:t>
      </w:r>
    </w:p>
    <w:p w:rsidR="00B8413F" w:rsidRDefault="00B8413F">
      <w:pPr>
        <w:pStyle w:val="newncpi"/>
      </w:pPr>
      <w:r>
        <w:t>Нормы времени на уборку производственных помещений установлены дифференцированно и разделены на пять групп в зависимости от вида убираемых отходов:</w:t>
      </w:r>
    </w:p>
    <w:p w:rsidR="00B8413F" w:rsidRDefault="00B8413F">
      <w:pPr>
        <w:pStyle w:val="newncpi"/>
      </w:pPr>
      <w:r>
        <w:t>1-я группа – помещения производств, не имеющих отходов (производство электроэнергии, газовые котельные, аппаратурные процессы производства, складские помещения и т.п.);</w:t>
      </w:r>
    </w:p>
    <w:p w:rsidR="00B8413F" w:rsidRDefault="00B8413F">
      <w:pPr>
        <w:pStyle w:val="newncpi"/>
      </w:pPr>
      <w:r>
        <w:t>2-я группа – помещения производств, дающих древесные отходы (лесопиление и деревообработка, производство фанеры, стандартных домов, деталей из дерева, деревянной тары, мебели, деревянной домашней утвари и других изделий, подготовительные процессы производства целлюлозы и т.п.);</w:t>
      </w:r>
    </w:p>
    <w:p w:rsidR="00B8413F" w:rsidRDefault="00B8413F">
      <w:pPr>
        <w:pStyle w:val="newncpi"/>
      </w:pPr>
      <w:r>
        <w:t xml:space="preserve">3-я группа – помещения производств, имеющих легковесные, жидкие, сыпучие, мелкогабаритные производственные отходы (производство текстильных и швейных изделий, производство пищевых продуктов, изделий из кожи и их заменителей, парфюмерно-косметическое производство, производство строительных и отделочных материалов, основные процессы стекольного и </w:t>
      </w:r>
      <w:proofErr w:type="spellStart"/>
      <w:r>
        <w:t>фарфоро</w:t>
      </w:r>
      <w:proofErr w:type="spellEnd"/>
      <w:r>
        <w:t>-фаянсового производства, производство предметов культурного назначения, сборочно-монтажные цехи, цехи гальванопокрытий, переработки пластмасс);</w:t>
      </w:r>
    </w:p>
    <w:p w:rsidR="00B8413F" w:rsidRDefault="00B8413F">
      <w:pPr>
        <w:pStyle w:val="newncpi"/>
      </w:pPr>
      <w:r>
        <w:lastRenderedPageBreak/>
        <w:t>4-я группа – помещения производств, дающих металлические отходы в виде стружки, высечки, обрезков и т.п. (ремонтно-механические мастерские и цехи; заготовительные цехи и участки в производствах железобетонных конструкций, изделий из жести, кузнечные, прессовые цехи и т.п.);</w:t>
      </w:r>
    </w:p>
    <w:p w:rsidR="00B8413F" w:rsidRDefault="00B8413F">
      <w:pPr>
        <w:pStyle w:val="newncpi"/>
      </w:pPr>
      <w:r>
        <w:t>5-я группа – помещения производств, дающих отходы литья, огнеупорный мусор, угольную и торфяную пыль (производство чугуна, стали, трубопрокатное производство, производство угольных и торфяных брикетов, литейные цехи и т.п.).</w:t>
      </w:r>
    </w:p>
    <w:p w:rsidR="00B8413F" w:rsidRDefault="00B8413F">
      <w:pPr>
        <w:pStyle w:val="newncpi"/>
      </w:pPr>
      <w:r>
        <w:t>Нормы времени на виды работ при уборке территории установлены дифференцированно для территорий с покрытиями (асфальтированные, бетонные, плиточные, булыжные, щебеночные) и территорий без покрытий (грунтовые, в том числе зеленые газоны).</w:t>
      </w:r>
    </w:p>
    <w:p w:rsidR="00B8413F" w:rsidRDefault="00B8413F">
      <w:pPr>
        <w:pStyle w:val="newncpi"/>
      </w:pPr>
      <w:r>
        <w:t>Нормы времени установлены для двух периодов года (холодного и теплого). Деление года на два периода зависит от вида атмосферных осадков: холодный (ноябрь–март), когда выпадают осадки преимущественно в твердом виде; теплый (апрель–октябрь), когда выпадают осадки преимущественно в жидком виде.</w:t>
      </w:r>
    </w:p>
    <w:p w:rsidR="00B8413F" w:rsidRDefault="00B8413F">
      <w:pPr>
        <w:pStyle w:val="numheader"/>
      </w:pPr>
      <w:r>
        <w:t>II. ОРГАНИЗАЦИЯ ТРУДА</w:t>
      </w:r>
    </w:p>
    <w:p w:rsidR="00B8413F" w:rsidRDefault="00B8413F">
      <w:pPr>
        <w:pStyle w:val="point"/>
      </w:pPr>
      <w:r>
        <w:t>4. Организационно-техническими условиями труда предусматривается:</w:t>
      </w:r>
    </w:p>
    <w:p w:rsidR="00B8413F" w:rsidRDefault="00B8413F">
      <w:pPr>
        <w:pStyle w:val="newncpi"/>
      </w:pPr>
      <w:r>
        <w:t>рациональная организация рабочих мест;</w:t>
      </w:r>
    </w:p>
    <w:p w:rsidR="00B8413F" w:rsidRDefault="00B8413F">
      <w:pPr>
        <w:pStyle w:val="newncpi"/>
      </w:pPr>
      <w:r>
        <w:t>оснащение рабочих мест необходимым инструментом, технологическим оборудованием и приспособлениями, находящимися в исправном состоянии, применительно к характеру выполняемой работы;</w:t>
      </w:r>
    </w:p>
    <w:p w:rsidR="00B8413F" w:rsidRDefault="00B8413F">
      <w:pPr>
        <w:pStyle w:val="newncpi"/>
      </w:pPr>
      <w:r>
        <w:t>применение современного оборудования, инструментов, приспособлений, материалов и рациональных технологических процессов;</w:t>
      </w:r>
    </w:p>
    <w:p w:rsidR="00B8413F" w:rsidRDefault="00B8413F">
      <w:pPr>
        <w:pStyle w:val="newncpi"/>
      </w:pPr>
      <w:r>
        <w:t>выполнение работ в соответствии с требованиями действующих технических условий, стандартов и технологических процессов;</w:t>
      </w:r>
    </w:p>
    <w:p w:rsidR="00B8413F" w:rsidRDefault="00B8413F">
      <w:pPr>
        <w:pStyle w:val="newncpi"/>
      </w:pPr>
      <w:r>
        <w:t>доставка в начале рабочего дня (смены) необходимых инструментов, технологического оборудования, приспособлений и средств уборки к месту работы, а в конце рабочего дня (смены) – в специально отведенное для их хранения место, оборудованное с учетом требований санитарных норм и правил;</w:t>
      </w:r>
    </w:p>
    <w:p w:rsidR="00B8413F" w:rsidRDefault="00B8413F">
      <w:pPr>
        <w:pStyle w:val="newncpi"/>
      </w:pPr>
      <w:r>
        <w:t>соблюдение рабочими требований по охране труда, пожарной безопасности, обеспечение установленных санитарных норм, правил и гигиенических нормативов;</w:t>
      </w:r>
    </w:p>
    <w:p w:rsidR="00B8413F" w:rsidRDefault="00B8413F">
      <w:pPr>
        <w:pStyle w:val="newncpi"/>
      </w:pPr>
      <w:r>
        <w:t>соблюдение режима труда и отдыха.</w:t>
      </w:r>
    </w:p>
    <w:p w:rsidR="00B8413F" w:rsidRDefault="00B8413F">
      <w:pPr>
        <w:pStyle w:val="point"/>
      </w:pPr>
      <w:r>
        <w:t>5. Формы организации труда на рабочих местах могут быть бригадные и индивидуальные. В условиях бригадной формы организации труда все основные и вспомогательные операции технологического процесса выполняются рабочими с учетом рационального разделения и кооперации труда.</w:t>
      </w:r>
    </w:p>
    <w:p w:rsidR="00B8413F" w:rsidRDefault="00B8413F">
      <w:pPr>
        <w:pStyle w:val="numheader"/>
      </w:pPr>
      <w:r>
        <w:t>1. САНИТАРНОЕ СОДЕРЖАНИЕ ПОМЕЩЕНИЙ</w:t>
      </w:r>
    </w:p>
    <w:p w:rsidR="00B8413F" w:rsidRDefault="00B8413F">
      <w:pPr>
        <w:pStyle w:val="point"/>
      </w:pPr>
      <w:r>
        <w:t xml:space="preserve">6. Для обеспечения санитарного содержания помещений применяются следующие инвентарь и материалы: веник, щетка (резиновая и разъемная), метла, ведро, совок, швабра (в том числе с телескопической ручкой), обтирочная ветошь, губка, </w:t>
      </w:r>
      <w:proofErr w:type="spellStart"/>
      <w:r>
        <w:t>моп</w:t>
      </w:r>
      <w:proofErr w:type="spellEnd"/>
      <w:r>
        <w:t>, скребок, стяжка, сгон для мытья окон, мешки для мусора, уборочная тележка, стремянка, моющие и дезинфицирующие средства. При механизированной уборке используются: пылесос, подметальная и поломоечная машина, вакуумная установка для гидродинамической мойки.</w:t>
      </w:r>
    </w:p>
    <w:p w:rsidR="00B8413F" w:rsidRDefault="00B8413F">
      <w:pPr>
        <w:pStyle w:val="newncpi"/>
      </w:pPr>
      <w:r>
        <w:t>Санитарное содержание помещений включает сухую, влажную уборку и мытье пола с применением моющих средств в зависимости от вида загрязнения и механизированную и ручную уборку в зависимости от способа уборки.</w:t>
      </w:r>
    </w:p>
    <w:p w:rsidR="00B8413F" w:rsidRDefault="00B8413F">
      <w:pPr>
        <w:pStyle w:val="point"/>
      </w:pPr>
      <w:r>
        <w:t xml:space="preserve">7. Сухая уборка (подметание пола, обметание стен, колонн, потолков, протирка поверхностей предметов и мебели) включает сбор и удаление загрязнений без применения </w:t>
      </w:r>
      <w:r>
        <w:lastRenderedPageBreak/>
        <w:t xml:space="preserve">жидкостей или с применением незначительного количества жидкости. Ручная сухая уборка осуществляется с применением ручного инвентаря (метла, щетка, </w:t>
      </w:r>
      <w:proofErr w:type="spellStart"/>
      <w:r>
        <w:t>моп</w:t>
      </w:r>
      <w:proofErr w:type="spellEnd"/>
      <w:r>
        <w:t>, метелка, текстильная насадка, салфетка), механизированная сухая уборка осуществляется с помощью пылесоса, специализированной подметальной техники.</w:t>
      </w:r>
    </w:p>
    <w:p w:rsidR="00B8413F" w:rsidRDefault="00B8413F">
      <w:pPr>
        <w:pStyle w:val="point"/>
      </w:pPr>
      <w:r>
        <w:t>8. Влажная уборка (протирка пола, лестниц, стен, оконных жалюзи, колонн, дверей, поверхностей предметов и мебели) заключается в чистке поверхностей и удалении загрязнений с использованием небольшого количества воды и моющих (чистящих) средств. Ручная влажная уборка осуществляется с применением ручного инвентаря, влажных текстильных материалов и изделий (</w:t>
      </w:r>
      <w:proofErr w:type="spellStart"/>
      <w:r>
        <w:t>моп</w:t>
      </w:r>
      <w:proofErr w:type="spellEnd"/>
      <w:r>
        <w:t xml:space="preserve">, текстильная насадка, салфетка), механизированная влажная уборка осуществляется с помощью поломоечной техники с применением </w:t>
      </w:r>
      <w:proofErr w:type="spellStart"/>
      <w:r>
        <w:t>падов</w:t>
      </w:r>
      <w:proofErr w:type="spellEnd"/>
      <w:r>
        <w:t xml:space="preserve">, </w:t>
      </w:r>
      <w:proofErr w:type="spellStart"/>
      <w:r>
        <w:t>боннетов</w:t>
      </w:r>
      <w:proofErr w:type="spellEnd"/>
      <w:r>
        <w:t xml:space="preserve"> и пенных технологий.</w:t>
      </w:r>
    </w:p>
    <w:p w:rsidR="00B8413F" w:rsidRDefault="00B8413F">
      <w:pPr>
        <w:pStyle w:val="point"/>
      </w:pPr>
      <w:r>
        <w:t>9. Мытье пола с применением моющих средств (мытье пола, лестниц, стен, колонн, дверей, окон) заключается в удалении значительных и сильно въевшихся загрязнений с использованием водных растворов химических средств и большого количества воды. Ручное мытье поверхностей осуществляется с применением ручного инвентаря, сильно влажных текстильных материалов и изделий (</w:t>
      </w:r>
      <w:proofErr w:type="spellStart"/>
      <w:r>
        <w:t>моп</w:t>
      </w:r>
      <w:proofErr w:type="spellEnd"/>
      <w:r>
        <w:t>, текстильная насадка, салфетка, уборочная тележка). Механизированное мытье поверхностей осуществляется с помощью поломоечных машин, аппаратов высокого давления.</w:t>
      </w:r>
    </w:p>
    <w:p w:rsidR="00B8413F" w:rsidRDefault="00B8413F">
      <w:pPr>
        <w:pStyle w:val="newncpi"/>
      </w:pPr>
      <w:r>
        <w:t>При ручной уборке сбор отходов производится вручную в мешки, транспортировка отходов осуществляется вручную или с применением тележки в специально отведенное для этого место.</w:t>
      </w:r>
    </w:p>
    <w:p w:rsidR="00B8413F" w:rsidRDefault="00B8413F">
      <w:pPr>
        <w:pStyle w:val="point"/>
      </w:pPr>
      <w:r>
        <w:t>10. Для поддержания чистоты санузлов и душевых выполняются следующие виды уборки: протирка, мытье пола, чистка и дезинфекция унитазов, душевых, влажная протирка и мытье стен, дверных блоков, подоконников, чистка зеркал, опорожнение корзин в специальную тару.</w:t>
      </w:r>
    </w:p>
    <w:p w:rsidR="00B8413F" w:rsidRDefault="00B8413F">
      <w:pPr>
        <w:pStyle w:val="point"/>
      </w:pPr>
      <w:r>
        <w:t>11. При мытье остеклений и окон специальный моющий раствор наносится на стекло и очищается скребком, в процессе выполнения работ кромка скребка периодически вытирается губкой или замшей.</w:t>
      </w:r>
    </w:p>
    <w:p w:rsidR="00B8413F" w:rsidRDefault="00B8413F">
      <w:pPr>
        <w:pStyle w:val="point"/>
      </w:pPr>
      <w:r>
        <w:t>12. При ручной уборке производственных помещений 1, 2 и 3-й групп производится сбор отходов, очищение бункеров, ящиков, мешков (если эта работа вменена в обязанности уборщика помещений), подметание (протирка, мытье) пола между рабочими местами, стеллажами и в проходах.</w:t>
      </w:r>
    </w:p>
    <w:p w:rsidR="00B8413F" w:rsidRDefault="00B8413F">
      <w:pPr>
        <w:pStyle w:val="newncpi"/>
      </w:pPr>
      <w:r>
        <w:t>Тележка или иное приспособление для сбора отходов устанавливается на краю участка, противоположному тому, с которого начинается подметание. Собранные отходы перемещают в установленное место хранения. После уборки пола проводится протирка подоконников, отопительных труб, досок для объявлений, плакатов и т.п., чистка имеющихся в цехе кранов, раковин.</w:t>
      </w:r>
    </w:p>
    <w:p w:rsidR="00B8413F" w:rsidRDefault="00B8413F">
      <w:pPr>
        <w:pStyle w:val="point"/>
      </w:pPr>
      <w:r>
        <w:t xml:space="preserve">13. При ручной уборке производственных помещений 4-й и 5-й групп перед подметанием очередного участка отходы собираются от рабочих мест, очищаются бункеры, ящики. Отходы укладываются в тележку, которая может иметь ящики различных размеров, для мелкой стружки – глубокие, для крупной и витой – широкие. Чугунная стружка собирается совком или сметается в специальные ящики, имеющиеся под решетчатым люком в полу или на полу вблизи станков, которые по мере загрузки очищаются. По окончании сбора стружки и отходов проводится подметание пола. Вывоз собранных и </w:t>
      </w:r>
      <w:proofErr w:type="spellStart"/>
      <w:r>
        <w:t>затаренных</w:t>
      </w:r>
      <w:proofErr w:type="spellEnd"/>
      <w:r>
        <w:t xml:space="preserve"> стружек и других отходов от цеховых мест складирования в состав работ не включается и производится другими работниками, на которых возложены указанные обязанности.</w:t>
      </w:r>
    </w:p>
    <w:p w:rsidR="00B8413F" w:rsidRDefault="00B8413F">
      <w:pPr>
        <w:pStyle w:val="point"/>
      </w:pPr>
      <w:r>
        <w:t>14. Механизированная уборка пола включает уборку пылесосом, мытье пола поломоечной машиной с последующей уборкой труднодоступных мест вручную.</w:t>
      </w:r>
    </w:p>
    <w:p w:rsidR="00B8413F" w:rsidRDefault="00B8413F">
      <w:pPr>
        <w:pStyle w:val="newncpi"/>
      </w:pPr>
      <w:r>
        <w:t xml:space="preserve">Поломоечные машины применяются для мытья пола в помещениях с большой площадью и подбираются производительностью, сопоставимой с убираемой площадью. </w:t>
      </w:r>
      <w:r>
        <w:lastRenderedPageBreak/>
        <w:t>Работу по механизированной уборке необходимо проводить в соответствии с инструкцией по эксплуатации применяемого оборудования с соблюдением требований по охране труда.</w:t>
      </w:r>
    </w:p>
    <w:p w:rsidR="00B8413F" w:rsidRDefault="00B8413F">
      <w:pPr>
        <w:pStyle w:val="point"/>
      </w:pPr>
      <w:r>
        <w:t>15. При механизированной уборке с применением аппаратов высокого давления производится санитарная очистка водой под высоким давлением от пыли и грязи различных поверхностей (стен, колон, дверей). При очистке водой под высоким давлением одновременно могут использоваться моющие и дезинфицирующие растворы, а также производиться дезинфекция и термическая обработка поверхностей перегретым паром.</w:t>
      </w:r>
    </w:p>
    <w:p w:rsidR="00B8413F" w:rsidRDefault="00B8413F">
      <w:pPr>
        <w:pStyle w:val="numheader"/>
      </w:pPr>
      <w:r>
        <w:t>2. САНИТАРНОЕ СОДЕРЖАНИЕ ПРИЛЕГАЮЩЕЙ К ЗДАНИЯМ ТЕРРИТОРИИ</w:t>
      </w:r>
    </w:p>
    <w:p w:rsidR="00B8413F" w:rsidRDefault="00B8413F">
      <w:pPr>
        <w:pStyle w:val="point"/>
      </w:pPr>
      <w:r>
        <w:t>16. Санитарное содержание прилегающих к зданиям территорий включает уборку в холодный и теплый период.</w:t>
      </w:r>
    </w:p>
    <w:p w:rsidR="00B8413F" w:rsidRDefault="00B8413F">
      <w:pPr>
        <w:pStyle w:val="newncpi"/>
      </w:pPr>
      <w:r>
        <w:t>Для уборки прилегающей территории применяются: щетка, метла, ведро, грабли различных видов, лом, совок, движок (скрепер) для уборки снега, скребок, мешки для мусора, ящики, ручная тележка. При механизированной уборке территории применяется следующее оборудование и техника: мини-трактор, тротуароуборочная машина, прицеп, щетка, скребок для чистки снега, подметальная и снегоуборочная машины, газонокосилка, триммер для косьбы травы, кусторез.</w:t>
      </w:r>
    </w:p>
    <w:p w:rsidR="00B8413F" w:rsidRDefault="00B8413F">
      <w:pPr>
        <w:pStyle w:val="point"/>
      </w:pPr>
      <w:r>
        <w:t xml:space="preserve">17. Уборка в холодный период включает: подметание территории, очистку территории от случайного мусора, подметание или сдвигание снега, обработку территории </w:t>
      </w:r>
      <w:proofErr w:type="spellStart"/>
      <w:r>
        <w:t>противогололедными</w:t>
      </w:r>
      <w:proofErr w:type="spellEnd"/>
      <w:r>
        <w:t xml:space="preserve"> средствами, удаление снега и снежно-ледяных образований.</w:t>
      </w:r>
    </w:p>
    <w:p w:rsidR="00B8413F" w:rsidRDefault="00B8413F">
      <w:pPr>
        <w:pStyle w:val="newncpi"/>
      </w:pPr>
      <w:r>
        <w:t>Неуплотненный свежевыпавший снег толщиной слоя до 2 см и снег наносного происхождения подметают метлой, свыше 2 см – сдвигают с помощью движка (скрепера) для уборки снега. Убранный снег укладывают в валы и кучи на свободные территории. Сроки и порядок вывоза снега устанавливаются нанимателем и зависят от интенсивности снегопадов и других условий.</w:t>
      </w:r>
    </w:p>
    <w:p w:rsidR="00B8413F" w:rsidRDefault="00B8413F">
      <w:pPr>
        <w:pStyle w:val="newncpi"/>
      </w:pPr>
      <w:r>
        <w:t xml:space="preserve">Устранение наледи производится путем обработки территорий </w:t>
      </w:r>
      <w:proofErr w:type="spellStart"/>
      <w:r>
        <w:t>противогололедными</w:t>
      </w:r>
      <w:proofErr w:type="spellEnd"/>
      <w:r>
        <w:t xml:space="preserve"> средствами. В первую очередь обрабатываются ступени и площадки наружных лестниц, тротуары и пешеходные дорожки, участки территории с уклонами и спусками, а также примыкающие к местам большого скопления людей. Если на тротуарах и территории образовались участки (под водосточными трубами, на крышках люков водопроводных и канализационных колодцев и т.д.), покрытые наледью, ее следует скалывать и убирать. Скол складывают вместе со снегом.</w:t>
      </w:r>
    </w:p>
    <w:p w:rsidR="00B8413F" w:rsidRDefault="00B8413F">
      <w:pPr>
        <w:pStyle w:val="newncpi"/>
      </w:pPr>
      <w:r>
        <w:t>Погрузка песка и снега на транспортное средство включается в состав работ уборщика территорий.</w:t>
      </w:r>
    </w:p>
    <w:p w:rsidR="00B8413F" w:rsidRDefault="00B8413F">
      <w:pPr>
        <w:pStyle w:val="point"/>
      </w:pPr>
      <w:r>
        <w:t>18. Уборка в теплый период включает подметание территории, очистку территории от случайного мусора, мытье территории из шланга.</w:t>
      </w:r>
    </w:p>
    <w:p w:rsidR="00B8413F" w:rsidRDefault="00B8413F">
      <w:pPr>
        <w:pStyle w:val="newncpi"/>
      </w:pPr>
      <w:r>
        <w:t>Периодичность проведения работ по поливке и мойке территорий устанавливается нанимателем и зависит от интенсивности выпадения жидких осадков, температуры воздуха и других климатических условий. Мойка производится только на дорогах и тротуарах, имеющих усовершенствованные покрытия и водоприемные колодцы или уклоны, обеспечивающие надежный отток воды. Мойка покрытий включает подготовку шланга, мытье покрытий, уборку шланга в место хранения.</w:t>
      </w:r>
    </w:p>
    <w:p w:rsidR="00B8413F" w:rsidRDefault="00B8413F">
      <w:pPr>
        <w:pStyle w:val="newncpi"/>
      </w:pPr>
      <w:r>
        <w:t>Помимо уборки территории, осуществляется очистка урн, которая включает также транспортировку отходов в установленное место на расстояние до 30 м.</w:t>
      </w:r>
    </w:p>
    <w:p w:rsidR="00B8413F" w:rsidRDefault="00B8413F">
      <w:pPr>
        <w:pStyle w:val="newncpi"/>
      </w:pPr>
      <w:r>
        <w:t>При механизированной уборке территории аналогично уборке помещений труднодоступные места убираются вручную.</w:t>
      </w:r>
    </w:p>
    <w:p w:rsidR="00B8413F" w:rsidRDefault="00B8413F">
      <w:pPr>
        <w:pStyle w:val="numheader"/>
      </w:pPr>
      <w:r>
        <w:t>III. НОРМАТИВНАЯ ЧАСТЬ</w:t>
      </w:r>
    </w:p>
    <w:p w:rsidR="00B8413F" w:rsidRDefault="00B8413F">
      <w:pPr>
        <w:pStyle w:val="numheader"/>
      </w:pPr>
      <w:r>
        <w:lastRenderedPageBreak/>
        <w:t>1. ТЕХНИЧЕСКОЕ ОБСЛУЖИВАНИЕ АДМИНИСТРАТИВНЫХ, ОБЩЕСТВЕННЫХ ЗДАНИЙ, СООРУЖЕНИЙ</w:t>
      </w:r>
    </w:p>
    <w:p w:rsidR="00B8413F" w:rsidRDefault="00B8413F">
      <w:pPr>
        <w:pStyle w:val="point"/>
      </w:pPr>
      <w:r>
        <w:t>19. Техническое обслуживание административных, общественных зданий, сооружений включает следующий состав работ:</w:t>
      </w:r>
    </w:p>
    <w:p w:rsidR="00B8413F" w:rsidRDefault="00B8413F">
      <w:pPr>
        <w:pStyle w:val="newncpi"/>
      </w:pPr>
      <w:r>
        <w:t>периодический осмотр технического состояния административных, общественных зданий, сооружений, их техническое обслуживание и текущий ремонт с выполнением различных видов ремонтно-строительных работ (штукатурных, малярных, обойных, бетонных, плотницких, столярных и др.) с применением подмостей, люлек, подвесных и других страховочных и подъемных приспособлений;</w:t>
      </w:r>
    </w:p>
    <w:p w:rsidR="00B8413F" w:rsidRDefault="00B8413F">
      <w:pPr>
        <w:pStyle w:val="newncpi"/>
      </w:pPr>
      <w:r>
        <w:t>выполнение электросварочных, газосварочных работ при профилактическом и аварийном ремонте конструктивных элементов зданий, оборудования, арматуры, лестниц и т.д.;</w:t>
      </w:r>
    </w:p>
    <w:p w:rsidR="00B8413F" w:rsidRDefault="00B8413F">
      <w:pPr>
        <w:pStyle w:val="newncpi"/>
      </w:pPr>
      <w:r>
        <w:t>столярные, плотницкие, слесарные и другие работы по ремонту мебели, оконных и дверных заполнений, фурнитуры;</w:t>
      </w:r>
    </w:p>
    <w:p w:rsidR="00B8413F" w:rsidRDefault="00B8413F">
      <w:pPr>
        <w:pStyle w:val="newncpi"/>
      </w:pPr>
      <w:r>
        <w:t>ремонт металлических ограждений, очистка кровли от мусора и грязи, наледи и снега.</w:t>
      </w:r>
    </w:p>
    <w:p w:rsidR="00B8413F" w:rsidRDefault="00B8413F">
      <w:pPr>
        <w:pStyle w:val="newncpi"/>
      </w:pPr>
      <w:r>
        <w:t xml:space="preserve">Исполнители: рабочий по комплексному обслуживанию и ремонту зданий и сооружений, слесарь-ремонтник, кровельщик по металлическим кровлям, кровельщик по рулонным кровлям и по кровлям из штучных материалов, плотник, штукатур, маляр, каменщик, стекольщик, </w:t>
      </w:r>
      <w:proofErr w:type="spellStart"/>
      <w:r>
        <w:t>электрогазосварщик</w:t>
      </w:r>
      <w:proofErr w:type="spellEnd"/>
      <w:r>
        <w:t>, столяр.</w:t>
      </w:r>
    </w:p>
    <w:p w:rsidR="00B8413F" w:rsidRDefault="00B8413F">
      <w:pPr>
        <w:pStyle w:val="point"/>
      </w:pPr>
      <w:r>
        <w:t>20. Норматив численности рабочих, занятых техническим обслуживанием административных, общественных зданий, сооружений, устанавливается из расчета 1 ед. на 4 тыс. м</w:t>
      </w:r>
      <w:r>
        <w:rPr>
          <w:vertAlign w:val="superscript"/>
        </w:rPr>
        <w:t>2</w:t>
      </w:r>
      <w:r>
        <w:t xml:space="preserve"> обслуживаемой площади здания, сооружения. На каждую последующую 1 тыс. м</w:t>
      </w:r>
      <w:r>
        <w:rPr>
          <w:vertAlign w:val="superscript"/>
        </w:rPr>
        <w:t>2</w:t>
      </w:r>
      <w:r>
        <w:t xml:space="preserve"> обслуживаемой площади здания, сооружения добавлять из расчета 0,23 ед. на 1 тыс. м</w:t>
      </w:r>
      <w:r>
        <w:rPr>
          <w:vertAlign w:val="superscript"/>
        </w:rPr>
        <w:t>2</w:t>
      </w:r>
      <w:r>
        <w:t xml:space="preserve"> обслуживаемой площади здания, сооружения.</w:t>
      </w:r>
    </w:p>
    <w:p w:rsidR="00B8413F" w:rsidRDefault="00B8413F">
      <w:pPr>
        <w:pStyle w:val="newncpi"/>
      </w:pPr>
      <w:r>
        <w:t>Изменение нормативной численности рабочих, занятых техническим обслуживанием административных, общественных зданий, сооружений в зависимости от общей численности работающих, обучающихся и посетителей, корректируется поправочным коэффициентом, в размере 1,2 при числе работающих, обучающихся и посетителей более 200 чел. на 1 тыс. м</w:t>
      </w:r>
      <w:r>
        <w:rPr>
          <w:vertAlign w:val="superscript"/>
        </w:rPr>
        <w:t>2</w:t>
      </w:r>
      <w:r>
        <w:t xml:space="preserve"> обслуживаемой площади здания</w:t>
      </w:r>
      <w:r>
        <w:rPr>
          <w:vertAlign w:val="superscript"/>
        </w:rPr>
        <w:t>1</w:t>
      </w:r>
      <w:r>
        <w:t>.</w:t>
      </w:r>
    </w:p>
    <w:p w:rsidR="00B8413F" w:rsidRDefault="00B8413F">
      <w:pPr>
        <w:pStyle w:val="snoskiline"/>
      </w:pPr>
      <w:r>
        <w:t>______________________________</w:t>
      </w:r>
    </w:p>
    <w:p w:rsidR="00B8413F" w:rsidRDefault="00B8413F">
      <w:pPr>
        <w:pStyle w:val="snoski"/>
        <w:spacing w:after="240"/>
      </w:pPr>
      <w:r>
        <w:rPr>
          <w:vertAlign w:val="superscript"/>
        </w:rPr>
        <w:t>1</w:t>
      </w:r>
      <w:r>
        <w:t> Общая численность работающих, обучающихся определяется по состоянию на 1 января каждого года, а численность посетителей – в день (в среднем за год).</w:t>
      </w:r>
    </w:p>
    <w:p w:rsidR="00B8413F" w:rsidRDefault="00B8413F">
      <w:pPr>
        <w:pStyle w:val="point"/>
      </w:pPr>
      <w:r>
        <w:t>21. Дополнительно к рассчитанной нормативной численности рабочих, занятых техническим обслуживанием административных, общественных зданий, сооружений для обеспечения текущего ремонта мебели в учебных заведениях и организациях различных видов экономической деятельности, которые проводят культурно-зрелищные мероприятия (спектакли, концерты, представления и любые другие культурные мероприятия, предусматривающие публичное исполнение результатов творческой деятельности коллективами художественного творчества или отдельными исполнителями), применяется поправочный коэффициент в размере 1,2.</w:t>
      </w:r>
    </w:p>
    <w:p w:rsidR="00B8413F" w:rsidRDefault="00B8413F">
      <w:pPr>
        <w:pStyle w:val="newncpi"/>
      </w:pPr>
      <w:r>
        <w:t>Пример расчета численности работников, занятых техническим обслуживанием административных, общественных зданий, сооружений, приведен в приложении 1 (исходные данные приняты условно).</w:t>
      </w:r>
    </w:p>
    <w:p w:rsidR="00B8413F" w:rsidRDefault="00B8413F">
      <w:pPr>
        <w:pStyle w:val="numheader"/>
      </w:pPr>
      <w:r>
        <w:t>2. ТЕХНИЧЕСКОЕ ОБСЛУЖИВАНИЕ ИНЖЕНЕРНЫХ СИСТЕМ АДМИНИСТРАТИВНЫХ, ОБЩЕСТВЕННЫХ ЗДАНИЙ, СООРУЖЕНИЙ</w:t>
      </w:r>
    </w:p>
    <w:p w:rsidR="00B8413F" w:rsidRDefault="00B8413F">
      <w:pPr>
        <w:pStyle w:val="point"/>
      </w:pPr>
      <w:r>
        <w:t>22. Техническое обслуживание инженерных систем административных, общественных зданий, сооружений включает следующий состав работ:</w:t>
      </w:r>
    </w:p>
    <w:p w:rsidR="00B8413F" w:rsidRDefault="00B8413F">
      <w:pPr>
        <w:pStyle w:val="newncpi"/>
      </w:pPr>
      <w:r>
        <w:lastRenderedPageBreak/>
        <w:t>периодические осмотры и профилактический ремонт инженерного оборудования, санитарно-технических систем центрального отопления, водоснабжения, канализации и водостоков, обслуживание силовых и осветительных электроустановок, электродвигателей, силовых щитов, устранение повреждений в коммутационных устройствах, осветительных электросетях, установка и регулировка электрических приборов, обслуживание осветительной аппаратуры, деталей и узлов санитарно-технических систем центрального отопления, водоснабжения, канализации и водостоков;</w:t>
      </w:r>
    </w:p>
    <w:p w:rsidR="00B8413F" w:rsidRDefault="00B8413F">
      <w:pPr>
        <w:pStyle w:val="newncpi"/>
      </w:pPr>
      <w:r>
        <w:t>обслуживание систем вентиляции и кондиционирования, осмотр, чистка и участие в ремонте вентиляторов, форсунок, калориферов и насосов, надзор за состоянием и работой приборов автоматического регулирования, пуск и остановка вентиляционных и увлажнительных установок;</w:t>
      </w:r>
    </w:p>
    <w:p w:rsidR="00B8413F" w:rsidRDefault="00B8413F">
      <w:pPr>
        <w:pStyle w:val="newncpi"/>
      </w:pPr>
      <w:r>
        <w:t>осмотр, техническое обслуживание и замена контрольно-измерительных приборов, средств автоматики, приборов учета воды, тепла и другое;</w:t>
      </w:r>
    </w:p>
    <w:p w:rsidR="00B8413F" w:rsidRDefault="00B8413F">
      <w:pPr>
        <w:pStyle w:val="newncpi"/>
      </w:pPr>
      <w:r>
        <w:t xml:space="preserve">контроль с пульта за работой лифтов и систем </w:t>
      </w:r>
      <w:proofErr w:type="spellStart"/>
      <w:r>
        <w:t>противодымной</w:t>
      </w:r>
      <w:proofErr w:type="spellEnd"/>
      <w:r>
        <w:t xml:space="preserve"> защиты и сигнализации в зданиях повышенной этажности, пробная поездка без пассажиров с остановкой на каждом этаже, а также опробование кнопки «Стоп», выключение лифта в случае обнаружения неисправностей, оповещение администрации и соответствующих ремонтных служб; при сопровождении пассажиров или грузов – наблюдение за посадкой и выходом пассажиров, погрузкой и выгрузкой груза, обеспечение равномерной загрузки лифта, уборка площадок кабины лифта, машинного отделения и чистка приямка шахты лифта; выявление и устранение мелких неисправностей на лифтах.</w:t>
      </w:r>
    </w:p>
    <w:p w:rsidR="00B8413F" w:rsidRDefault="00B8413F">
      <w:pPr>
        <w:pStyle w:val="newncpi"/>
      </w:pPr>
      <w:r>
        <w:t>Исполнители: рабочий по комплексному обслуживанию и ремонту зданий и сооружений, слесарь-ремонтник, слесарь-сантехник, монтажник санитарно-технических систем и оборудования, слесарь-электрик по ремонту электрооборудования, электромонтер по ремонту и обслуживанию электрооборудования, слесарь по контрольно-измерительным приборам и автоматике, электромонтер линейных сооружений электросвязи и проводного вещания, слесарь по ремонту и обслуживанию систем вентиляции и кондиционирования, лифтер и другие.</w:t>
      </w:r>
    </w:p>
    <w:p w:rsidR="00B8413F" w:rsidRDefault="00B8413F">
      <w:pPr>
        <w:pStyle w:val="point"/>
      </w:pPr>
      <w:r>
        <w:t>23. Норматив численности рабочих, занятых техническим обслуживанием и текущим ремонтом систем отопления, водоснабжения и канализации, устанавливается из расчета 1 ед. на 7 тыс. м</w:t>
      </w:r>
      <w:r>
        <w:rPr>
          <w:vertAlign w:val="superscript"/>
        </w:rPr>
        <w:t>2</w:t>
      </w:r>
      <w:r>
        <w:t xml:space="preserve"> обслуживаемой площади здания, сооружения. На каждую последующую 1 тыс. м</w:t>
      </w:r>
      <w:r>
        <w:rPr>
          <w:vertAlign w:val="superscript"/>
        </w:rPr>
        <w:t>2</w:t>
      </w:r>
      <w:r>
        <w:t xml:space="preserve"> обслуживаемой площади здания, сооружения добавлять из расчета 0,1 ед. на 1 тыс. м</w:t>
      </w:r>
      <w:r>
        <w:rPr>
          <w:vertAlign w:val="superscript"/>
        </w:rPr>
        <w:t>2</w:t>
      </w:r>
      <w:r>
        <w:t xml:space="preserve"> обслуживаемой площади здания, сооружения.</w:t>
      </w:r>
    </w:p>
    <w:p w:rsidR="00B8413F" w:rsidRDefault="00B8413F">
      <w:pPr>
        <w:pStyle w:val="newncpi"/>
      </w:pPr>
      <w:r>
        <w:t>Изменение нормативной численности рабочих, занятых техническим обслуживанием и текущим ремонтом систем отопления, водоснабжения и канализации в зависимости от общего количества единиц санитарно-технического оборудования, приборов, запорной арматуры корректируется поправочным коэффициентом в размере 1,2 при количестве единиц санитарно-технического оборудования, приборов, запорной арматуры более 60 ед. на 1 тыс. м</w:t>
      </w:r>
      <w:r>
        <w:rPr>
          <w:vertAlign w:val="superscript"/>
        </w:rPr>
        <w:t>2</w:t>
      </w:r>
      <w:r>
        <w:t xml:space="preserve"> обслуживаемой площади здания, сооружения.</w:t>
      </w:r>
    </w:p>
    <w:p w:rsidR="00B8413F" w:rsidRDefault="00B8413F">
      <w:pPr>
        <w:pStyle w:val="point"/>
      </w:pPr>
      <w:r>
        <w:t>24. Норматив численности рабочих, занятых техническим обслуживанием и текущим ремонтом электрических сетей и электрооборудования здания, сооружения устанавливается из расчета 1 ед. на 5,70 тыс. м</w:t>
      </w:r>
      <w:r>
        <w:rPr>
          <w:vertAlign w:val="superscript"/>
        </w:rPr>
        <w:t>2</w:t>
      </w:r>
      <w:r>
        <w:t xml:space="preserve"> обслуживаемой площади здания, сооружения. На каждую последующую 1 тыс. м</w:t>
      </w:r>
      <w:r>
        <w:rPr>
          <w:vertAlign w:val="superscript"/>
        </w:rPr>
        <w:t>2</w:t>
      </w:r>
      <w:r>
        <w:t xml:space="preserve"> обслуживаемой площади здания, сооружения добавлять из расчета 0,14 ед. на 1 тыс. м</w:t>
      </w:r>
      <w:r>
        <w:rPr>
          <w:vertAlign w:val="superscript"/>
        </w:rPr>
        <w:t>2</w:t>
      </w:r>
      <w:r>
        <w:t xml:space="preserve"> обслуживаемой площади здания, сооружения.</w:t>
      </w:r>
    </w:p>
    <w:p w:rsidR="00B8413F" w:rsidRDefault="00B8413F">
      <w:pPr>
        <w:pStyle w:val="newncpi"/>
      </w:pPr>
      <w:r>
        <w:t xml:space="preserve">Изменение нормативной численности рабочих, занятых техническим обслуживанием и текущим ремонтом электрических сетей и электрооборудования здания, сооружения в зависимости от общего количества </w:t>
      </w:r>
      <w:proofErr w:type="spellStart"/>
      <w:r>
        <w:t>электроточек</w:t>
      </w:r>
      <w:proofErr w:type="spellEnd"/>
      <w:r>
        <w:t xml:space="preserve"> корректируется поправочным коэффициентом, в размере 1,1 при количестве </w:t>
      </w:r>
      <w:proofErr w:type="spellStart"/>
      <w:r>
        <w:t>электроточек</w:t>
      </w:r>
      <w:proofErr w:type="spellEnd"/>
      <w:r>
        <w:t xml:space="preserve"> более 300 ед. на 1 тыс. м</w:t>
      </w:r>
      <w:r>
        <w:rPr>
          <w:vertAlign w:val="superscript"/>
        </w:rPr>
        <w:t>2</w:t>
      </w:r>
      <w:r>
        <w:t xml:space="preserve"> обслуживаемой площади здания, сооружения.</w:t>
      </w:r>
    </w:p>
    <w:p w:rsidR="00B8413F" w:rsidRDefault="00B8413F">
      <w:pPr>
        <w:pStyle w:val="newncpi"/>
      </w:pPr>
      <w:r>
        <w:t xml:space="preserve">При определении количества </w:t>
      </w:r>
      <w:proofErr w:type="spellStart"/>
      <w:r>
        <w:t>электроточек</w:t>
      </w:r>
      <w:proofErr w:type="spellEnd"/>
      <w:r>
        <w:t xml:space="preserve"> в расчет принимаются обслуживаемые силовые токоприемники (электродвигатели, кондиционеры, </w:t>
      </w:r>
      <w:proofErr w:type="spellStart"/>
      <w:r>
        <w:t>электрополотенца</w:t>
      </w:r>
      <w:proofErr w:type="spellEnd"/>
      <w:r>
        <w:t xml:space="preserve">, </w:t>
      </w:r>
      <w:proofErr w:type="spellStart"/>
      <w:r>
        <w:t>роллеты</w:t>
      </w:r>
      <w:proofErr w:type="spellEnd"/>
      <w:r>
        <w:t xml:space="preserve"> и </w:t>
      </w:r>
      <w:r>
        <w:lastRenderedPageBreak/>
        <w:t xml:space="preserve">ворота с электроприводом и другие точки, подключенные к силовой сети), штепсельные розетки для подключения силовых токоприемников, а также </w:t>
      </w:r>
      <w:proofErr w:type="spellStart"/>
      <w:r>
        <w:t>светоточки</w:t>
      </w:r>
      <w:proofErr w:type="spellEnd"/>
      <w:r>
        <w:t xml:space="preserve"> (светильники ламп дневного света, накаливания, прожектора и т.п.).</w:t>
      </w:r>
    </w:p>
    <w:p w:rsidR="00B8413F" w:rsidRDefault="00B8413F">
      <w:pPr>
        <w:pStyle w:val="point"/>
      </w:pPr>
      <w:r>
        <w:t>25. Норматив численности рабочих, занятых техническим обслуживанием и текущим ремонтом систем вентиляции и кондиционирования, устанавливается из расчета 1 ед. на 70 тыс. м</w:t>
      </w:r>
      <w:r>
        <w:rPr>
          <w:vertAlign w:val="superscript"/>
        </w:rPr>
        <w:t>3</w:t>
      </w:r>
      <w:r>
        <w:t xml:space="preserve"> объема вентилируемых и кондиционируемых помещений здания. На каждые последующие 10 тыс. м</w:t>
      </w:r>
      <w:r>
        <w:rPr>
          <w:vertAlign w:val="superscript"/>
        </w:rPr>
        <w:t>3</w:t>
      </w:r>
      <w:r>
        <w:t xml:space="preserve"> объема вентилируемых и кондиционируемых помещений здания добавлять из расчета 0,1 ед. на 10 тыс. м</w:t>
      </w:r>
      <w:r>
        <w:rPr>
          <w:vertAlign w:val="superscript"/>
        </w:rPr>
        <w:t>3</w:t>
      </w:r>
      <w:r>
        <w:t xml:space="preserve"> объема вентилируемых и кондиционируемых помещений здания.</w:t>
      </w:r>
    </w:p>
    <w:p w:rsidR="00B8413F" w:rsidRDefault="00B8413F">
      <w:pPr>
        <w:pStyle w:val="point"/>
      </w:pPr>
      <w:r>
        <w:t>26. Норматив численности рабочих, занятых техническим обслуживанием и текущим ремонтом линий связи здания, устанавливается из расчета 1 ед. на 300 обслуживаемых розеток. На каждые последующие 100 обслуживаемых розеток добавлять из расчета 0,23 ед. на 100 обслуживаемых розеток.</w:t>
      </w:r>
    </w:p>
    <w:p w:rsidR="00B8413F" w:rsidRDefault="00B8413F">
      <w:pPr>
        <w:pStyle w:val="newncpi"/>
      </w:pPr>
      <w:r>
        <w:t>Изменение нормативной численности рабочих, занятых техническим обслуживанием и текущим ремонтом линий связи здания, в зависимости от общей протяженности внутренней телефонной сети, корректируется поправочным коэффициентом, в размере 1,2 при общей протяженности обслуживаемой внутренней телефонной сети более 16 км.</w:t>
      </w:r>
    </w:p>
    <w:p w:rsidR="00B8413F" w:rsidRDefault="00B8413F">
      <w:pPr>
        <w:pStyle w:val="point"/>
      </w:pPr>
      <w:r>
        <w:t>27. Норматив численности лифтеров устанавливается:</w:t>
      </w:r>
    </w:p>
    <w:p w:rsidR="00B8413F" w:rsidRDefault="00B8413F">
      <w:pPr>
        <w:pStyle w:val="newncpi"/>
      </w:pPr>
      <w:r>
        <w:t>при сопровождении кабины лифта: из расчета 1 ед. в смену на 1 лифт;</w:t>
      </w:r>
    </w:p>
    <w:p w:rsidR="00B8413F" w:rsidRDefault="00B8413F">
      <w:pPr>
        <w:pStyle w:val="newncpi"/>
      </w:pPr>
      <w:r>
        <w:t>при самостоятельном пользовании лифтами: из расчета 1 ед. в смену на 1 пост. </w:t>
      </w:r>
    </w:p>
    <w:p w:rsidR="00B8413F" w:rsidRDefault="00B8413F">
      <w:pPr>
        <w:pStyle w:val="newncpi"/>
      </w:pPr>
      <w:r>
        <w:t>Для определения численности лифтеров необходимо установить:</w:t>
      </w:r>
    </w:p>
    <w:p w:rsidR="00B8413F" w:rsidRDefault="00B8413F">
      <w:pPr>
        <w:pStyle w:val="newncpi"/>
      </w:pPr>
      <w:r>
        <w:t>количество действующих лифтов в здании (при этом следует иметь в виду, что резервные лифты не включаются в общее количество учитываемых при расчете лифтеров);</w:t>
      </w:r>
    </w:p>
    <w:p w:rsidR="00B8413F" w:rsidRDefault="00B8413F">
      <w:pPr>
        <w:pStyle w:val="newncpi"/>
      </w:pPr>
      <w:r>
        <w:t>порядок обслуживания лифтов (самостоятельное пользование лифтом или сопровождение кабины лифта);</w:t>
      </w:r>
    </w:p>
    <w:p w:rsidR="00B8413F" w:rsidRDefault="00B8413F">
      <w:pPr>
        <w:pStyle w:val="newncpi"/>
      </w:pPr>
      <w:r>
        <w:t>режим работы каждого лифта;</w:t>
      </w:r>
    </w:p>
    <w:p w:rsidR="00B8413F" w:rsidRDefault="00B8413F">
      <w:pPr>
        <w:pStyle w:val="newncpi"/>
      </w:pPr>
      <w:r>
        <w:t>количество постов обслуживания лифтов при самостоятельном пользовании и время их работы.</w:t>
      </w:r>
    </w:p>
    <w:p w:rsidR="00B8413F" w:rsidRDefault="00B8413F">
      <w:pPr>
        <w:pStyle w:val="newncpi"/>
      </w:pPr>
      <w:r>
        <w:t>Пример расчета численности рабочих, занятых техническим обслуживанием и текущим ремонтом систем отопления, водоснабжения и канализации, электрических сетей и электрооборудования здания, сооружения, систем вентиляции и кондиционирования, линий связи здания, приведен в приложении 2 (исходные данные приняты условно).</w:t>
      </w:r>
    </w:p>
    <w:p w:rsidR="00B8413F" w:rsidRDefault="00B8413F">
      <w:pPr>
        <w:pStyle w:val="newncpi"/>
      </w:pPr>
      <w:r>
        <w:t>Пример расчета численности рабочих, занятых обслуживанием лифтов, приведен в приложении 3 (исходные данные приняты условно).</w:t>
      </w:r>
    </w:p>
    <w:p w:rsidR="00B8413F" w:rsidRDefault="00B8413F">
      <w:pPr>
        <w:pStyle w:val="numheader"/>
      </w:pPr>
      <w:r>
        <w:t>3. ОБЕСПЕЧЕНИЕ ОБСЛУЖИВАНИЯ ПОСЕТИТЕЛЕЙ, ПРОПУСКНОГО РЕЖИМА</w:t>
      </w:r>
    </w:p>
    <w:p w:rsidR="00B8413F" w:rsidRDefault="00B8413F">
      <w:pPr>
        <w:pStyle w:val="point"/>
      </w:pPr>
      <w:r>
        <w:t>28. Обеспечение обслуживания посетителей, пропускного режима включает следующий состав работ:</w:t>
      </w:r>
    </w:p>
    <w:p w:rsidR="00B8413F" w:rsidRDefault="00B8413F">
      <w:pPr>
        <w:pStyle w:val="newncpi"/>
      </w:pPr>
      <w:r>
        <w:t>прием на хранение и выдача верхней одежды, головных уборов, сумок и других личных вещей работников и посетителей организации, обеспечение сохранности вещей, сданных в гардероб;</w:t>
      </w:r>
    </w:p>
    <w:p w:rsidR="00B8413F" w:rsidRDefault="00B8413F">
      <w:pPr>
        <w:pStyle w:val="newncpi"/>
      </w:pPr>
      <w:r>
        <w:t>содержание в чистоте и порядке помещения гардеробной;</w:t>
      </w:r>
    </w:p>
    <w:p w:rsidR="00B8413F" w:rsidRDefault="00B8413F">
      <w:pPr>
        <w:pStyle w:val="newncpi"/>
      </w:pPr>
      <w:r>
        <w:t>проверка документов и пропусков у проходящих на охраняемый объект или выходящих с объекта;</w:t>
      </w:r>
    </w:p>
    <w:p w:rsidR="00B8413F" w:rsidRDefault="00B8413F">
      <w:pPr>
        <w:pStyle w:val="newncpi"/>
      </w:pPr>
      <w:r>
        <w:t>контроль за вывозом (ввозом), выносом (вносом) материальных ценностей, проверка их на соответствие предъявляемым документам;</w:t>
      </w:r>
    </w:p>
    <w:p w:rsidR="00B8413F" w:rsidRDefault="00B8413F">
      <w:pPr>
        <w:pStyle w:val="newncpi"/>
      </w:pPr>
      <w:r>
        <w:t>участие в проведении контрольных проверок и перевесов вывозимой (выносимой) продукции;</w:t>
      </w:r>
    </w:p>
    <w:p w:rsidR="00B8413F" w:rsidRDefault="00B8413F">
      <w:pPr>
        <w:pStyle w:val="newncpi"/>
      </w:pPr>
      <w:r>
        <w:lastRenderedPageBreak/>
        <w:t>проведение в установленном порядке личного досмотра, досмотра вещей, задержание нарушителей пропускного режима, а также лиц, пытающихся незаконно вывезти (вынести) материальные ценности;</w:t>
      </w:r>
    </w:p>
    <w:p w:rsidR="00B8413F" w:rsidRDefault="00B8413F">
      <w:pPr>
        <w:pStyle w:val="newncpi"/>
      </w:pPr>
      <w:r>
        <w:t>охрана объектов и материальных ценностей, проверка целостности охраняемого объекта (замков и других запорных устройств; наличия пломб, противопожарного инвентаря, исправности сигнализации, телефонов, освещения);</w:t>
      </w:r>
    </w:p>
    <w:p w:rsidR="00B8413F" w:rsidRDefault="00B8413F">
      <w:pPr>
        <w:pStyle w:val="newncpi"/>
      </w:pPr>
      <w:r>
        <w:t>дежурство в проходной организации.</w:t>
      </w:r>
    </w:p>
    <w:p w:rsidR="00B8413F" w:rsidRDefault="00B8413F">
      <w:pPr>
        <w:pStyle w:val="newncpi"/>
      </w:pPr>
      <w:r>
        <w:t>Исполнители: гардеробщик, сторож (вахтер), контролер на контрольно-пропускном пункте.</w:t>
      </w:r>
    </w:p>
    <w:p w:rsidR="00B8413F" w:rsidRDefault="00B8413F">
      <w:pPr>
        <w:pStyle w:val="newncpi"/>
      </w:pPr>
      <w:r>
        <w:t>Для определения численности рабочих службы охраны и пропускного режима, а также гардеробщиков необходимо установить:</w:t>
      </w:r>
    </w:p>
    <w:p w:rsidR="00B8413F" w:rsidRDefault="00B8413F">
      <w:pPr>
        <w:pStyle w:val="newncpi"/>
      </w:pPr>
      <w:r>
        <w:t>необходимое и рациональное количество постов и гардеробов в здании, которое зависит от количества корпусов, изолированных входов и т.п.;</w:t>
      </w:r>
    </w:p>
    <w:p w:rsidR="00B8413F" w:rsidRDefault="00B8413F">
      <w:pPr>
        <w:pStyle w:val="newncpi"/>
      </w:pPr>
      <w:r>
        <w:t>необходимое и рациональное количество мест в гардеробе, которое устанавливается в зависимости от числа работающих, обучающихся, посетителей;</w:t>
      </w:r>
    </w:p>
    <w:p w:rsidR="00B8413F" w:rsidRDefault="00B8413F">
      <w:pPr>
        <w:pStyle w:val="newncpi"/>
      </w:pPr>
      <w:r>
        <w:t>количество смен работы каждого поста, период и режим работы каждого гардероба.</w:t>
      </w:r>
    </w:p>
    <w:p w:rsidR="00B8413F" w:rsidRDefault="00B8413F">
      <w:pPr>
        <w:pStyle w:val="point"/>
      </w:pPr>
      <w:r>
        <w:t>29. Норматив численности гардеробщиков устанавливается в размере 1 ед. в смену на один гардероб с количеством мест до 250. На каждые последующие 100 мест добавлять из расчета 0,2 ед. на 100 мест.</w:t>
      </w:r>
    </w:p>
    <w:p w:rsidR="00B8413F" w:rsidRDefault="00B8413F">
      <w:pPr>
        <w:pStyle w:val="point"/>
      </w:pPr>
      <w:r>
        <w:t>30. Норматив численности рабочих службы охраны и пропускного режима устанавливается из расчета 1 ед. в смену на один пост.</w:t>
      </w:r>
    </w:p>
    <w:p w:rsidR="00B8413F" w:rsidRDefault="00B8413F">
      <w:pPr>
        <w:pStyle w:val="newncpi"/>
      </w:pPr>
      <w:r>
        <w:t>Пример расчета численности рабочих, занятых обеспечением пропускного режима, гардеробщиков приведен в приложении 3 (исходные данные приняты условно).</w:t>
      </w:r>
    </w:p>
    <w:p w:rsidR="00B8413F" w:rsidRDefault="00B8413F">
      <w:pPr>
        <w:pStyle w:val="numheader"/>
      </w:pPr>
      <w:r>
        <w:t>4. САНИТАРНОЕ СОДЕРЖАНИЕ ПОМЕЩЕНИЙ АДМИНИСТРАТИВНЫХ, ОБЩЕСТВЕННЫХ ЗДАНИЙ</w:t>
      </w:r>
    </w:p>
    <w:p w:rsidR="00B8413F" w:rsidRDefault="00B8413F">
      <w:pPr>
        <w:pStyle w:val="point"/>
      </w:pPr>
      <w:r>
        <w:t>31. Нормы времени на уборку помещений административных, общественных зданий включают нормы на уборку помещений вручную и механизированным способом.</w:t>
      </w:r>
    </w:p>
    <w:p w:rsidR="00B8413F" w:rsidRDefault="00B8413F">
      <w:pPr>
        <w:pStyle w:val="point"/>
      </w:pPr>
      <w:r>
        <w:t>32. Состав работ при уборке служебных помещений вручную включает:</w:t>
      </w:r>
    </w:p>
    <w:p w:rsidR="00B8413F" w:rsidRDefault="00B8413F">
      <w:pPr>
        <w:pStyle w:val="newncpi"/>
      </w:pPr>
      <w:r>
        <w:t>протирка мебели и предметов;</w:t>
      </w:r>
    </w:p>
    <w:p w:rsidR="00B8413F" w:rsidRDefault="00B8413F">
      <w:pPr>
        <w:pStyle w:val="newncpi"/>
      </w:pPr>
      <w:r>
        <w:t>подметание, протирка или мытье пола;</w:t>
      </w:r>
    </w:p>
    <w:p w:rsidR="00B8413F" w:rsidRDefault="00B8413F">
      <w:pPr>
        <w:pStyle w:val="newncpi"/>
      </w:pPr>
      <w:r>
        <w:t>увлажнение пола при необходимости перед подметанием;</w:t>
      </w:r>
    </w:p>
    <w:p w:rsidR="00B8413F" w:rsidRDefault="00B8413F">
      <w:pPr>
        <w:pStyle w:val="newncpi"/>
      </w:pPr>
      <w:r>
        <w:t>приготовление моющего раствора;</w:t>
      </w:r>
    </w:p>
    <w:p w:rsidR="00B8413F" w:rsidRDefault="00B8413F">
      <w:pPr>
        <w:pStyle w:val="newncpi"/>
      </w:pPr>
      <w:r>
        <w:t>передвижение мебели (кроме стационарной) при уборке пола под ней и установка мебели на место;</w:t>
      </w:r>
    </w:p>
    <w:p w:rsidR="00B8413F" w:rsidRDefault="00B8413F">
      <w:pPr>
        <w:pStyle w:val="newncpi"/>
      </w:pPr>
      <w:r>
        <w:t>смена воды или моющего раствора по мере необходимости;</w:t>
      </w:r>
    </w:p>
    <w:p w:rsidR="00B8413F" w:rsidRDefault="00B8413F">
      <w:pPr>
        <w:pStyle w:val="newncpi"/>
      </w:pPr>
      <w:r>
        <w:t>опорожнение корзины (смена пакета для мусора, при необходимости ее промывка), установка корзины на место.</w:t>
      </w:r>
    </w:p>
    <w:p w:rsidR="00B8413F" w:rsidRDefault="00B8413F">
      <w:pPr>
        <w:pStyle w:val="newncpi"/>
      </w:pPr>
      <w:r>
        <w:t>Исполнитель: уборщик помещений.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onestring"/>
      </w:pPr>
      <w:r>
        <w:t>Таблица 1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rPr>
          <w:b/>
          <w:bCs/>
        </w:rPr>
        <w:t>Уборка в служебных, бытовых, технических помещениях и лабораториях вручную</w:t>
      </w:r>
    </w:p>
    <w:p w:rsidR="00B8413F" w:rsidRDefault="00B841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98"/>
        <w:gridCol w:w="1848"/>
        <w:gridCol w:w="2123"/>
      </w:tblGrid>
      <w:tr w:rsidR="00B8413F">
        <w:trPr>
          <w:trHeight w:val="238"/>
        </w:trPr>
        <w:tc>
          <w:tcPr>
            <w:tcW w:w="28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Виды работ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Норма времени, чел.-ч</w:t>
            </w:r>
          </w:p>
        </w:tc>
      </w:tr>
      <w:tr w:rsidR="00B8413F">
        <w:trPr>
          <w:trHeight w:val="238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Подметание пола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0,28</w:t>
            </w:r>
          </w:p>
        </w:tc>
      </w:tr>
      <w:tr w:rsidR="00B8413F">
        <w:trPr>
          <w:trHeight w:val="238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Влажная протирка пола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0,36</w:t>
            </w:r>
          </w:p>
        </w:tc>
      </w:tr>
      <w:tr w:rsidR="00B8413F">
        <w:trPr>
          <w:trHeight w:val="238"/>
        </w:trPr>
        <w:tc>
          <w:tcPr>
            <w:tcW w:w="28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Мытье пола с применением моющих средств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0,54</w:t>
            </w:r>
          </w:p>
        </w:tc>
      </w:tr>
    </w:tbl>
    <w:p w:rsidR="00B8413F" w:rsidRDefault="00B8413F">
      <w:pPr>
        <w:pStyle w:val="newncpi"/>
      </w:pPr>
      <w:r>
        <w:t> </w:t>
      </w:r>
    </w:p>
    <w:p w:rsidR="00B8413F" w:rsidRDefault="00B8413F">
      <w:pPr>
        <w:pStyle w:val="onestring"/>
      </w:pPr>
      <w:r>
        <w:t>Таблица 2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rPr>
          <w:b/>
          <w:bCs/>
        </w:rPr>
        <w:lastRenderedPageBreak/>
        <w:t>Уборка в конференц-залах, залах совещаний, аудиториях, учебных классах, помещениях архивов и библиотек вручную</w:t>
      </w:r>
    </w:p>
    <w:p w:rsidR="00B8413F" w:rsidRDefault="00B841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98"/>
        <w:gridCol w:w="1848"/>
        <w:gridCol w:w="2123"/>
      </w:tblGrid>
      <w:tr w:rsidR="00B8413F">
        <w:trPr>
          <w:trHeight w:val="240"/>
        </w:trPr>
        <w:tc>
          <w:tcPr>
            <w:tcW w:w="28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Виды работ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Норма времени, чел.-ч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Подметание пола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0,28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Влажная протирка пола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0,39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Мытье пола с применением моющих средств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0,57</w:t>
            </w:r>
          </w:p>
        </w:tc>
      </w:tr>
    </w:tbl>
    <w:p w:rsidR="00B8413F" w:rsidRDefault="00B8413F">
      <w:pPr>
        <w:pStyle w:val="newncpi"/>
      </w:pPr>
      <w:r>
        <w:t> </w:t>
      </w:r>
    </w:p>
    <w:p w:rsidR="00B8413F" w:rsidRDefault="00B8413F">
      <w:pPr>
        <w:pStyle w:val="onestring"/>
      </w:pPr>
      <w:r>
        <w:t>Таблица 3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rPr>
          <w:b/>
          <w:bCs/>
        </w:rPr>
        <w:t>Уборка в фойе, холлах, вестибюлях, коридорах, спортивных залах вручную</w:t>
      </w:r>
    </w:p>
    <w:p w:rsidR="00B8413F" w:rsidRDefault="00B841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98"/>
        <w:gridCol w:w="1848"/>
        <w:gridCol w:w="2123"/>
      </w:tblGrid>
      <w:tr w:rsidR="00B8413F">
        <w:trPr>
          <w:trHeight w:val="240"/>
        </w:trPr>
        <w:tc>
          <w:tcPr>
            <w:tcW w:w="28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Виды работ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Норма времени, чел.-ч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Подметание пола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0,24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Влажная протирка пола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0,31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Мытье пола с применением моющих средств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0,53</w:t>
            </w:r>
          </w:p>
        </w:tc>
      </w:tr>
    </w:tbl>
    <w:p w:rsidR="00B8413F" w:rsidRDefault="00B8413F">
      <w:pPr>
        <w:pStyle w:val="newncpi"/>
      </w:pPr>
      <w:r>
        <w:t> </w:t>
      </w:r>
    </w:p>
    <w:p w:rsidR="00B8413F" w:rsidRDefault="00B8413F">
      <w:pPr>
        <w:pStyle w:val="onestring"/>
      </w:pPr>
      <w:r>
        <w:t>Таблица 4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rPr>
          <w:b/>
          <w:bCs/>
        </w:rPr>
        <w:t>Уборка лестниц вручную</w:t>
      </w:r>
    </w:p>
    <w:p w:rsidR="00B8413F" w:rsidRDefault="00B841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98"/>
        <w:gridCol w:w="1848"/>
        <w:gridCol w:w="2123"/>
      </w:tblGrid>
      <w:tr w:rsidR="00B8413F">
        <w:trPr>
          <w:trHeight w:val="240"/>
        </w:trPr>
        <w:tc>
          <w:tcPr>
            <w:tcW w:w="28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Виды работ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Норма времени, чел.-ч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Подметание лестниц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0,58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Влажная протирка лестниц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0,73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Мытье лестниц с применением моющих средств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1,28</w:t>
            </w:r>
          </w:p>
        </w:tc>
      </w:tr>
    </w:tbl>
    <w:p w:rsidR="00B8413F" w:rsidRDefault="00B8413F">
      <w:pPr>
        <w:pStyle w:val="newncpi"/>
      </w:pPr>
      <w:r>
        <w:t> </w:t>
      </w:r>
    </w:p>
    <w:p w:rsidR="00B8413F" w:rsidRDefault="00B8413F">
      <w:pPr>
        <w:pStyle w:val="point"/>
      </w:pPr>
      <w:r>
        <w:t>33. Состав работ при уборке санитарно-бытовых помещений вручную включает:</w:t>
      </w:r>
    </w:p>
    <w:p w:rsidR="00B8413F" w:rsidRDefault="00B8413F">
      <w:pPr>
        <w:pStyle w:val="newncpi"/>
      </w:pPr>
      <w:r>
        <w:t>приготовление моющего раствора;</w:t>
      </w:r>
    </w:p>
    <w:p w:rsidR="00B8413F" w:rsidRDefault="00B8413F">
      <w:pPr>
        <w:pStyle w:val="newncpi"/>
      </w:pPr>
      <w:r>
        <w:t xml:space="preserve">чистка при помощи щетки моющим средством санитарно-технического оборудования, промывка его водой, протирка стен, перегородок, отопительных приборов, подоконников, </w:t>
      </w:r>
      <w:proofErr w:type="spellStart"/>
      <w:r>
        <w:t>электрополотенец</w:t>
      </w:r>
      <w:proofErr w:type="spellEnd"/>
      <w:r>
        <w:t>, зеркал;</w:t>
      </w:r>
    </w:p>
    <w:p w:rsidR="00B8413F" w:rsidRDefault="00B8413F">
      <w:pPr>
        <w:pStyle w:val="newncpi"/>
      </w:pPr>
      <w:r>
        <w:t>протирка или мытье пола;</w:t>
      </w:r>
    </w:p>
    <w:p w:rsidR="00B8413F" w:rsidRDefault="00B8413F">
      <w:pPr>
        <w:pStyle w:val="newncpi"/>
      </w:pPr>
      <w:r>
        <w:t>смена воды или моющего раствора по мере необходимости;</w:t>
      </w:r>
    </w:p>
    <w:p w:rsidR="00B8413F" w:rsidRDefault="00B8413F">
      <w:pPr>
        <w:pStyle w:val="newncpi"/>
      </w:pPr>
      <w:r>
        <w:t>опорожнение корзины (смена пакета для мусора, при необходимости ее промывка с применением моющих и (или) дезинфицирующих средств, протирка насухо), установка корзины на место.</w:t>
      </w:r>
    </w:p>
    <w:p w:rsidR="00B8413F" w:rsidRDefault="00B8413F">
      <w:pPr>
        <w:pStyle w:val="newncpi"/>
      </w:pPr>
      <w:r>
        <w:t>Исполнитель: уборщик помещений.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onestring"/>
      </w:pPr>
      <w:r>
        <w:t>Таблица 5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rPr>
          <w:b/>
          <w:bCs/>
        </w:rPr>
        <w:t>Уборка санитарно-бытовых помещений вручную</w:t>
      </w:r>
    </w:p>
    <w:p w:rsidR="00B8413F" w:rsidRDefault="00B841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98"/>
        <w:gridCol w:w="1848"/>
        <w:gridCol w:w="2123"/>
      </w:tblGrid>
      <w:tr w:rsidR="00B8413F">
        <w:trPr>
          <w:trHeight w:val="240"/>
        </w:trPr>
        <w:tc>
          <w:tcPr>
            <w:tcW w:w="28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Виды работ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Норма времени, чел.-ч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Уборка санитарных узлов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2,39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Уборка душевых комнат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1,56</w:t>
            </w:r>
          </w:p>
        </w:tc>
      </w:tr>
    </w:tbl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"/>
      </w:pPr>
      <w:r>
        <w:t>При расчете норм времени уборки санитарных узлов принято следующее количество санитарно-технического оборудования (унитазов, раковин, писсуаров): пять единиц. При увеличении (уменьшении) количества оборудования на одно наименование норма времени № 1 увеличивается (уменьшается) на 0,07 чел.-ч.</w:t>
      </w:r>
    </w:p>
    <w:p w:rsidR="00B8413F" w:rsidRDefault="00B8413F">
      <w:pPr>
        <w:pStyle w:val="point"/>
      </w:pPr>
      <w:r>
        <w:t>34. Состав работ при уборке стен, оконных жалюзи, колонн, дверей, потолков вручную включает:</w:t>
      </w:r>
    </w:p>
    <w:p w:rsidR="00B8413F" w:rsidRDefault="00B8413F">
      <w:pPr>
        <w:pStyle w:val="newncpi"/>
      </w:pPr>
      <w:r>
        <w:t>обметание пыли при помощи щетки с поверхности стен, колонн, потолков, оконных жалюзи;</w:t>
      </w:r>
    </w:p>
    <w:p w:rsidR="00B8413F" w:rsidRDefault="00B8413F">
      <w:pPr>
        <w:pStyle w:val="newncpi"/>
      </w:pPr>
      <w:r>
        <w:lastRenderedPageBreak/>
        <w:t>удаление загрязнения с поверхности стен, оконных жалюзи, колонн, дверей влажным способом;</w:t>
      </w:r>
    </w:p>
    <w:p w:rsidR="00B8413F" w:rsidRDefault="00B8413F">
      <w:pPr>
        <w:pStyle w:val="newncpi"/>
      </w:pPr>
      <w:r>
        <w:t>приготовление моющего раствора, протирка, мытье стен, колонн, дверей;</w:t>
      </w:r>
    </w:p>
    <w:p w:rsidR="00B8413F" w:rsidRDefault="00B8413F">
      <w:pPr>
        <w:pStyle w:val="newncpi"/>
      </w:pPr>
      <w:r>
        <w:t>смена воды или моющего раствора по мере необходимости;</w:t>
      </w:r>
    </w:p>
    <w:p w:rsidR="00B8413F" w:rsidRDefault="00B8413F">
      <w:pPr>
        <w:pStyle w:val="newncpi"/>
      </w:pPr>
      <w:r>
        <w:t>протирка поверхностей насухо.</w:t>
      </w:r>
    </w:p>
    <w:p w:rsidR="00B8413F" w:rsidRDefault="00B8413F">
      <w:pPr>
        <w:pStyle w:val="newncpi"/>
      </w:pPr>
      <w:r>
        <w:t>Исполнитель: уборщик помещений.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onestring"/>
      </w:pPr>
      <w:r>
        <w:t>Таблица 6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rPr>
          <w:b/>
          <w:bCs/>
        </w:rPr>
        <w:t>Уборка стен, оконных жалюзи, колонн, дверей, потолков вручную</w:t>
      </w:r>
    </w:p>
    <w:p w:rsidR="00B8413F" w:rsidRDefault="00B841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98"/>
        <w:gridCol w:w="1848"/>
        <w:gridCol w:w="2123"/>
      </w:tblGrid>
      <w:tr w:rsidR="00B8413F">
        <w:trPr>
          <w:trHeight w:val="240"/>
        </w:trPr>
        <w:tc>
          <w:tcPr>
            <w:tcW w:w="28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Виды работ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Норма времени, чел.-ч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Обметание стен, колонн, оконных жалюзи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0,29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Обметание потолков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0,75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Влажная протирка стен, колонн, оконных жалюзи, дверей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0,54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Мытье стен, колонн, дверей с применением моющих средств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2,40</w:t>
            </w:r>
          </w:p>
        </w:tc>
      </w:tr>
    </w:tbl>
    <w:p w:rsidR="00B8413F" w:rsidRDefault="00B8413F">
      <w:pPr>
        <w:pStyle w:val="newncpi"/>
      </w:pPr>
      <w:r>
        <w:t> </w:t>
      </w:r>
    </w:p>
    <w:p w:rsidR="00B8413F" w:rsidRDefault="00B8413F">
      <w:pPr>
        <w:pStyle w:val="point"/>
      </w:pPr>
      <w:r>
        <w:t>35. Состав работ при транспортировке отходов включает:</w:t>
      </w:r>
    </w:p>
    <w:p w:rsidR="00B8413F" w:rsidRDefault="00B8413F">
      <w:pPr>
        <w:pStyle w:val="newncpi"/>
      </w:pPr>
      <w:r>
        <w:t>транспортировка собранных в процессе уборки отходов от последнего места сбора в специально отведенное место вручную либо с применением простейших погрузочно-разгрузочных приспособлений и средств транспортировки (тачек, тележек, транспортеров и других подъемно-транспортных механизмов), возвращение на рабочее место.</w:t>
      </w:r>
    </w:p>
    <w:p w:rsidR="00B8413F" w:rsidRDefault="00B8413F">
      <w:pPr>
        <w:pStyle w:val="newncpi"/>
      </w:pPr>
      <w:r>
        <w:t>Исполнители: уборщик помещений, подсобный рабочий, грузчик.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onestring"/>
      </w:pPr>
      <w:r>
        <w:t>Таблица 7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rPr>
          <w:b/>
          <w:bCs/>
        </w:rPr>
        <w:t>Транспортировка отходов</w:t>
      </w:r>
    </w:p>
    <w:p w:rsidR="00B8413F" w:rsidRDefault="00B841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5398"/>
        <w:gridCol w:w="1848"/>
        <w:gridCol w:w="2123"/>
      </w:tblGrid>
      <w:tr w:rsidR="00B8413F">
        <w:trPr>
          <w:trHeight w:val="240"/>
        </w:trPr>
        <w:tc>
          <w:tcPr>
            <w:tcW w:w="28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Вид работы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Единица измерения*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Норма времени, чел.-ч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Транспортировка отходов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 пути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0,12</w:t>
            </w:r>
          </w:p>
        </w:tc>
      </w:tr>
    </w:tbl>
    <w:p w:rsidR="00B8413F" w:rsidRDefault="00B8413F">
      <w:pPr>
        <w:pStyle w:val="newncpi"/>
      </w:pPr>
      <w:r>
        <w:t> </w:t>
      </w:r>
    </w:p>
    <w:p w:rsidR="00B8413F" w:rsidRDefault="00B8413F">
      <w:pPr>
        <w:pStyle w:val="comment"/>
      </w:pPr>
      <w:r>
        <w:t>Примечание к таблице 7. При расчете численности рабочих по виду работ «Транспортировка отходов» расстояние принимается в одну сторону (от последнего места сбора отходов до специально отведенного места их хранения).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point"/>
      </w:pPr>
      <w:r>
        <w:t>36. Состав работ при мытье остеклений и окон включает:</w:t>
      </w:r>
    </w:p>
    <w:p w:rsidR="00B8413F" w:rsidRDefault="00B8413F">
      <w:pPr>
        <w:pStyle w:val="newncpi"/>
      </w:pPr>
      <w:r>
        <w:t>открытие рамы, мытье стекол, рам, оконных переплетов, карнизов, подоконников, оконных откосов, закрытие рамы.</w:t>
      </w:r>
    </w:p>
    <w:p w:rsidR="00B8413F" w:rsidRDefault="00B8413F">
      <w:pPr>
        <w:pStyle w:val="newncpi"/>
      </w:pPr>
      <w:r>
        <w:t>Исполнители: уборщик помещений, стеклопротирщик.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onestring"/>
      </w:pPr>
      <w:r>
        <w:t>Таблица 8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rPr>
          <w:b/>
          <w:bCs/>
        </w:rPr>
        <w:t>Мытье остеклений и окон всех видов</w:t>
      </w:r>
    </w:p>
    <w:p w:rsidR="00B8413F" w:rsidRDefault="00B841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20"/>
        <w:gridCol w:w="5249"/>
      </w:tblGrid>
      <w:tr w:rsidR="00B8413F">
        <w:trPr>
          <w:trHeight w:val="240"/>
        </w:trPr>
        <w:tc>
          <w:tcPr>
            <w:tcW w:w="21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Виды окон и остеклений</w:t>
            </w: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Норма времени на 10 м</w:t>
            </w:r>
            <w:r>
              <w:rPr>
                <w:vertAlign w:val="superscript"/>
              </w:rPr>
              <w:t xml:space="preserve">2 </w:t>
            </w:r>
            <w:r>
              <w:t>площади оконных (витринных) проемов, легкодоступных для мытья с одной стороны, чел.-ч</w:t>
            </w:r>
          </w:p>
        </w:tc>
      </w:tr>
      <w:tr w:rsidR="00B8413F">
        <w:trPr>
          <w:trHeight w:val="240"/>
        </w:trPr>
        <w:tc>
          <w:tcPr>
            <w:tcW w:w="2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Сплошные остекления витринного типа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0,24</w:t>
            </w:r>
          </w:p>
        </w:tc>
      </w:tr>
      <w:tr w:rsidR="00B8413F">
        <w:trPr>
          <w:trHeight w:val="240"/>
        </w:trPr>
        <w:tc>
          <w:tcPr>
            <w:tcW w:w="2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Окна обычной конфигурации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0,27</w:t>
            </w:r>
          </w:p>
        </w:tc>
      </w:tr>
      <w:tr w:rsidR="00B8413F">
        <w:trPr>
          <w:trHeight w:val="240"/>
        </w:trPr>
        <w:tc>
          <w:tcPr>
            <w:tcW w:w="21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Окна сложной конфигурации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0,42</w:t>
            </w:r>
          </w:p>
        </w:tc>
      </w:tr>
    </w:tbl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"/>
      </w:pPr>
      <w:r>
        <w:t>При мытье остеклений и окон всех видов, труднодоступных для мытья, к нормам времени следует применять поправочный коэффициент (</w:t>
      </w:r>
      <w:proofErr w:type="spellStart"/>
      <w:r>
        <w:t>К</w:t>
      </w:r>
      <w:r>
        <w:rPr>
          <w:vertAlign w:val="subscript"/>
        </w:rPr>
        <w:t>кор</w:t>
      </w:r>
      <w:proofErr w:type="spellEnd"/>
      <w:r>
        <w:t>), в размере 1,3.</w:t>
      </w:r>
    </w:p>
    <w:p w:rsidR="00B8413F" w:rsidRDefault="00B8413F">
      <w:pPr>
        <w:pStyle w:val="newncpi"/>
      </w:pPr>
      <w:r>
        <w:t xml:space="preserve">К труднодоступным для мытья относятся окна и остекления, расположенные на большой высоте от пола или открывающиеся наружу, для мытья которых требуется </w:t>
      </w:r>
      <w:r>
        <w:lastRenderedPageBreak/>
        <w:t xml:space="preserve">применение приспособлений (лестниц, люлек, стремянок и т.п.), а также при затрудненном </w:t>
      </w:r>
      <w:proofErr w:type="spellStart"/>
      <w:r>
        <w:t>междурамном</w:t>
      </w:r>
      <w:proofErr w:type="spellEnd"/>
      <w:r>
        <w:t xml:space="preserve"> мытье.</w:t>
      </w:r>
    </w:p>
    <w:p w:rsidR="00B8413F" w:rsidRDefault="00B8413F">
      <w:pPr>
        <w:pStyle w:val="point"/>
      </w:pPr>
      <w:r>
        <w:t>37. Состав работ при чистке сильно загрязненных участков текстильных покрытий вручную включает:</w:t>
      </w:r>
    </w:p>
    <w:p w:rsidR="00B8413F" w:rsidRDefault="00B8413F">
      <w:pPr>
        <w:pStyle w:val="newncpi"/>
      </w:pPr>
      <w:r>
        <w:t>нанесение средства для чистки на очищаемую поверхность, протирка коврового покрытия, мебели чистой ветошью.</w:t>
      </w:r>
    </w:p>
    <w:p w:rsidR="00B8413F" w:rsidRDefault="00B8413F">
      <w:pPr>
        <w:pStyle w:val="newncpi"/>
      </w:pPr>
      <w:r>
        <w:t>Исполнитель: уборщик помещений.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onestring"/>
      </w:pPr>
      <w:r>
        <w:t>Таблица 9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rPr>
          <w:b/>
          <w:bCs/>
        </w:rPr>
        <w:t>Чистка сильно загрязненных участков текстильных покрытий вручную</w:t>
      </w:r>
    </w:p>
    <w:p w:rsidR="00B8413F" w:rsidRDefault="00B841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98"/>
        <w:gridCol w:w="1848"/>
        <w:gridCol w:w="2123"/>
      </w:tblGrid>
      <w:tr w:rsidR="00B8413F">
        <w:trPr>
          <w:trHeight w:val="240"/>
        </w:trPr>
        <w:tc>
          <w:tcPr>
            <w:tcW w:w="28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Виды работ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Норма времени, чел.-ч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Чистка ковровых покрытий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0,10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Чистка текстильной обивки мягкой мебели: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 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ind w:left="283"/>
            </w:pPr>
            <w:r>
              <w:t>стул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 ед.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0,08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ind w:left="283"/>
            </w:pPr>
            <w:r>
              <w:t>кресло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 ед.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0,15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ind w:left="283"/>
            </w:pPr>
            <w:r>
              <w:t>диван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 ед.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0,29</w:t>
            </w:r>
          </w:p>
        </w:tc>
      </w:tr>
    </w:tbl>
    <w:p w:rsidR="00B8413F" w:rsidRDefault="00B8413F">
      <w:pPr>
        <w:pStyle w:val="newncpi"/>
      </w:pPr>
      <w:r>
        <w:t> </w:t>
      </w:r>
    </w:p>
    <w:p w:rsidR="00B8413F" w:rsidRDefault="00B8413F">
      <w:pPr>
        <w:pStyle w:val="point"/>
      </w:pPr>
      <w:r>
        <w:t>38. Состав работ при уборке служебных помещений механизированным способом включает:</w:t>
      </w:r>
    </w:p>
    <w:p w:rsidR="00B8413F" w:rsidRDefault="00B8413F">
      <w:pPr>
        <w:pStyle w:val="newncpi"/>
      </w:pPr>
      <w:r>
        <w:t>перемещение оборудования для уборки с места постоянного хранения для заливки в бак чистой воды и моющего средства;</w:t>
      </w:r>
    </w:p>
    <w:p w:rsidR="00B8413F" w:rsidRDefault="00B8413F">
      <w:pPr>
        <w:pStyle w:val="newncpi"/>
      </w:pPr>
      <w:r>
        <w:t>при уборке пылесосом установка соединительной трубки, шланга в рабочее положение, подключение оборудования к электрической сети;</w:t>
      </w:r>
    </w:p>
    <w:p w:rsidR="00B8413F" w:rsidRDefault="00B8413F">
      <w:pPr>
        <w:pStyle w:val="newncpi"/>
      </w:pPr>
      <w:r>
        <w:t>перемещение оборудования для уборки в зону уборки, чистка пола;</w:t>
      </w:r>
    </w:p>
    <w:p w:rsidR="00B8413F" w:rsidRDefault="00B8413F">
      <w:pPr>
        <w:pStyle w:val="newncpi"/>
      </w:pPr>
      <w:r>
        <w:t>по окончании уборки – перемещение оборудования для уборки для слива грязной воды, по окончании слива – промывка бака чистой водой;</w:t>
      </w:r>
    </w:p>
    <w:p w:rsidR="00B8413F" w:rsidRDefault="00B8413F">
      <w:pPr>
        <w:pStyle w:val="newncpi"/>
      </w:pPr>
      <w:r>
        <w:t>очистка приемника для отходов при сухой уборке с помощью пылесоса;</w:t>
      </w:r>
    </w:p>
    <w:p w:rsidR="00B8413F" w:rsidRDefault="00B8413F">
      <w:pPr>
        <w:pStyle w:val="newncpi"/>
      </w:pPr>
      <w:r>
        <w:t>по окончании работы отключение оборудования от электрической сети, перемещение на место хранения.</w:t>
      </w:r>
    </w:p>
    <w:p w:rsidR="00B8413F" w:rsidRDefault="00B8413F">
      <w:pPr>
        <w:pStyle w:val="newncpi"/>
      </w:pPr>
      <w:r>
        <w:t>Исполнители: уборщик помещений, машинист уборочных машин.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onestring"/>
      </w:pPr>
      <w:r>
        <w:t>Таблица 10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rPr>
          <w:b/>
          <w:bCs/>
        </w:rPr>
        <w:t>Уборка в служебных, бытовых, технических помещениях и лабораториях механизированным способом</w:t>
      </w:r>
    </w:p>
    <w:p w:rsidR="00B8413F" w:rsidRDefault="00B841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98"/>
        <w:gridCol w:w="1848"/>
        <w:gridCol w:w="2123"/>
      </w:tblGrid>
      <w:tr w:rsidR="00B8413F">
        <w:trPr>
          <w:trHeight w:val="240"/>
        </w:trPr>
        <w:tc>
          <w:tcPr>
            <w:tcW w:w="28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Виды работ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Норма времени, чел.-ч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Уборка пола с помощью пылесоса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0,32</w:t>
            </w:r>
          </w:p>
        </w:tc>
      </w:tr>
    </w:tbl>
    <w:p w:rsidR="00B8413F" w:rsidRDefault="00B8413F">
      <w:pPr>
        <w:pStyle w:val="newncpi"/>
      </w:pPr>
      <w:r>
        <w:t> </w:t>
      </w:r>
    </w:p>
    <w:p w:rsidR="00B8413F" w:rsidRDefault="00B8413F">
      <w:pPr>
        <w:pStyle w:val="onestring"/>
      </w:pPr>
      <w:r>
        <w:t>Таблица 11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rPr>
          <w:b/>
          <w:bCs/>
        </w:rPr>
        <w:t>Уборка в конференц-залах, залах совещаний, аудиториях, учебных классах, помещениях архивов и библиотек механизированным способом</w:t>
      </w:r>
    </w:p>
    <w:p w:rsidR="00B8413F" w:rsidRDefault="00B841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98"/>
        <w:gridCol w:w="1848"/>
        <w:gridCol w:w="2123"/>
      </w:tblGrid>
      <w:tr w:rsidR="00B8413F">
        <w:trPr>
          <w:trHeight w:val="240"/>
        </w:trPr>
        <w:tc>
          <w:tcPr>
            <w:tcW w:w="28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Виды работ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Норма времени, чел.-ч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Уборка пола с помощью пылесоса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0,33</w:t>
            </w:r>
          </w:p>
        </w:tc>
      </w:tr>
    </w:tbl>
    <w:p w:rsidR="00B8413F" w:rsidRDefault="00B8413F">
      <w:pPr>
        <w:pStyle w:val="newncpi"/>
      </w:pPr>
      <w:r>
        <w:t> </w:t>
      </w:r>
    </w:p>
    <w:p w:rsidR="00B8413F" w:rsidRDefault="00B8413F">
      <w:pPr>
        <w:pStyle w:val="onestring"/>
      </w:pPr>
      <w:r>
        <w:t>Таблица 12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rPr>
          <w:b/>
          <w:bCs/>
        </w:rPr>
        <w:t>Уборка пола в фойе, холлах, вестибюлях, коридорах, спортивных залах механизированным способом</w:t>
      </w:r>
    </w:p>
    <w:p w:rsidR="00B8413F" w:rsidRDefault="00B8413F">
      <w:pPr>
        <w:pStyle w:val="newncpi"/>
      </w:pPr>
      <w: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98"/>
        <w:gridCol w:w="1848"/>
        <w:gridCol w:w="2123"/>
      </w:tblGrid>
      <w:tr w:rsidR="00B8413F">
        <w:trPr>
          <w:trHeight w:val="240"/>
        </w:trPr>
        <w:tc>
          <w:tcPr>
            <w:tcW w:w="28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Виды работ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Норма времени, чел.-ч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Уборка пола с помощью пылесоса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0,28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Чистка пола с помощью поломоечной машины (ведомой, толкаемой) производительностью, м</w:t>
            </w:r>
            <w:r>
              <w:rPr>
                <w:vertAlign w:val="superscript"/>
              </w:rPr>
              <w:t>2</w:t>
            </w:r>
            <w:r>
              <w:t>/ч: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 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ind w:left="283"/>
            </w:pPr>
            <w:r>
              <w:t xml:space="preserve">до 250 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0,30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ind w:left="283"/>
            </w:pPr>
            <w:r>
              <w:t>251–500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0,17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ind w:left="283"/>
            </w:pPr>
            <w:r>
              <w:t>501–750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0,13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ind w:left="283"/>
            </w:pPr>
            <w:r>
              <w:t>751–1000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0,11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ind w:left="283"/>
            </w:pPr>
            <w:r>
              <w:t>свыше 1000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0,08</w:t>
            </w:r>
          </w:p>
        </w:tc>
      </w:tr>
    </w:tbl>
    <w:p w:rsidR="00B8413F" w:rsidRDefault="00B8413F">
      <w:pPr>
        <w:pStyle w:val="newncpi"/>
      </w:pPr>
      <w:r>
        <w:t> </w:t>
      </w:r>
    </w:p>
    <w:p w:rsidR="00B8413F" w:rsidRDefault="00B8413F">
      <w:pPr>
        <w:pStyle w:val="onestring"/>
      </w:pPr>
      <w:r>
        <w:t>Таблица 13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rPr>
          <w:b/>
          <w:bCs/>
        </w:rPr>
        <w:t>Уборка лестниц механизированным способом</w:t>
      </w:r>
    </w:p>
    <w:p w:rsidR="00B8413F" w:rsidRDefault="00B841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98"/>
        <w:gridCol w:w="1848"/>
        <w:gridCol w:w="2123"/>
      </w:tblGrid>
      <w:tr w:rsidR="00B8413F">
        <w:trPr>
          <w:trHeight w:val="238"/>
        </w:trPr>
        <w:tc>
          <w:tcPr>
            <w:tcW w:w="28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Виды работ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Норма времени, чел.-ч</w:t>
            </w:r>
          </w:p>
        </w:tc>
      </w:tr>
      <w:tr w:rsidR="00B8413F">
        <w:trPr>
          <w:trHeight w:val="238"/>
        </w:trPr>
        <w:tc>
          <w:tcPr>
            <w:tcW w:w="28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Уборка лестниц с помощью пылесоса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0,69</w:t>
            </w:r>
          </w:p>
        </w:tc>
      </w:tr>
    </w:tbl>
    <w:p w:rsidR="00B8413F" w:rsidRDefault="00B8413F">
      <w:pPr>
        <w:pStyle w:val="newncpi"/>
      </w:pPr>
      <w:r>
        <w:t> </w:t>
      </w:r>
    </w:p>
    <w:p w:rsidR="00B8413F" w:rsidRDefault="00B8413F">
      <w:pPr>
        <w:pStyle w:val="point"/>
      </w:pPr>
      <w:r>
        <w:t>39. Состав работ при чистке мягкой мебели механизированным способом включает:</w:t>
      </w:r>
    </w:p>
    <w:p w:rsidR="00B8413F" w:rsidRDefault="00B8413F">
      <w:pPr>
        <w:pStyle w:val="newncpi"/>
      </w:pPr>
      <w:r>
        <w:t>перемещение пылесоса с места постоянного хранения для заливки в бак чистой воды и моющего средства;</w:t>
      </w:r>
    </w:p>
    <w:p w:rsidR="00B8413F" w:rsidRDefault="00B8413F">
      <w:pPr>
        <w:pStyle w:val="newncpi"/>
      </w:pPr>
      <w:r>
        <w:t>установка соединительной трубки, шланга в рабочее положение, подключение пылесоса к электрической сети;</w:t>
      </w:r>
    </w:p>
    <w:p w:rsidR="00B8413F" w:rsidRDefault="00B8413F">
      <w:pPr>
        <w:pStyle w:val="newncpi"/>
      </w:pPr>
      <w:r>
        <w:t>перемещение пылесоса в зону уборки, чистка пола;</w:t>
      </w:r>
    </w:p>
    <w:p w:rsidR="00B8413F" w:rsidRDefault="00B8413F">
      <w:pPr>
        <w:pStyle w:val="newncpi"/>
      </w:pPr>
      <w:r>
        <w:t>по окончании уборки – перемещение пылесоса для слива грязной воды, по окончании слива – промывка бака чистой водой;</w:t>
      </w:r>
    </w:p>
    <w:p w:rsidR="00B8413F" w:rsidRDefault="00B8413F">
      <w:pPr>
        <w:pStyle w:val="newncpi"/>
      </w:pPr>
      <w:r>
        <w:t>по окончании работы отключение пылесоса от электрической сети, перемещение на место хранения.</w:t>
      </w:r>
    </w:p>
    <w:p w:rsidR="00B8413F" w:rsidRDefault="00B8413F">
      <w:pPr>
        <w:pStyle w:val="newncpi"/>
      </w:pPr>
      <w:r>
        <w:t>Исполнитель: уборщик помещений.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onestring"/>
      </w:pPr>
      <w:r>
        <w:t>Таблица 14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rPr>
          <w:b/>
          <w:bCs/>
        </w:rPr>
        <w:t>Чистка мягкой мебели механизированным способом</w:t>
      </w:r>
    </w:p>
    <w:p w:rsidR="00B8413F" w:rsidRDefault="00B841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98"/>
        <w:gridCol w:w="1848"/>
        <w:gridCol w:w="2123"/>
      </w:tblGrid>
      <w:tr w:rsidR="00B8413F">
        <w:trPr>
          <w:trHeight w:val="240"/>
        </w:trPr>
        <w:tc>
          <w:tcPr>
            <w:tcW w:w="28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Виды работ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Норма времени, чел.-ч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 xml:space="preserve">Чистка с помощью пылесоса текстильной обивки мягкой мебели: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 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ind w:left="283"/>
            </w:pPr>
            <w:r>
              <w:t>стул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 ед.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0,05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ind w:left="283"/>
            </w:pPr>
            <w:r>
              <w:t>кресло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 ед.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0,09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ind w:left="283"/>
            </w:pPr>
            <w:r>
              <w:t>диван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 ед.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0,17</w:t>
            </w:r>
          </w:p>
        </w:tc>
      </w:tr>
    </w:tbl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"/>
      </w:pPr>
      <w:r>
        <w:t>Пример расчета численности рабочих, занятых санитарным содержанием помещений административных, общественных зданий, приведен в приложении 4 (исходные данные приняты условно).</w:t>
      </w:r>
    </w:p>
    <w:p w:rsidR="00B8413F" w:rsidRDefault="00B8413F">
      <w:pPr>
        <w:pStyle w:val="numheader"/>
      </w:pPr>
      <w:r>
        <w:t>5. САНИТАРНОЕ СОДЕРЖАНИЕ ПОМЕЩЕНИЙ ПРОИЗВОДСТВЕННЫХ ЗДАНИЙ</w:t>
      </w:r>
    </w:p>
    <w:p w:rsidR="00B8413F" w:rsidRDefault="00B8413F">
      <w:pPr>
        <w:pStyle w:val="point"/>
      </w:pPr>
      <w:r>
        <w:t>40. Нормы времени на уборку помещений производственных зданий включают нормы на уборку помещений вручную и механизированным способом.</w:t>
      </w:r>
    </w:p>
    <w:p w:rsidR="00B8413F" w:rsidRDefault="00B8413F">
      <w:pPr>
        <w:pStyle w:val="point"/>
      </w:pPr>
      <w:r>
        <w:t>41. Состав работ при уборке производственных помещений вручную включает:</w:t>
      </w:r>
    </w:p>
    <w:p w:rsidR="00B8413F" w:rsidRDefault="00B8413F">
      <w:pPr>
        <w:pStyle w:val="newncpi"/>
      </w:pPr>
      <w:r>
        <w:t>подметание или мытье пола;</w:t>
      </w:r>
    </w:p>
    <w:p w:rsidR="00B8413F" w:rsidRDefault="00B8413F">
      <w:pPr>
        <w:pStyle w:val="newncpi"/>
      </w:pPr>
      <w:r>
        <w:t>смачивание пола или посыпание влажными опилками перед подметанием;</w:t>
      </w:r>
    </w:p>
    <w:p w:rsidR="00B8413F" w:rsidRDefault="00B8413F">
      <w:pPr>
        <w:pStyle w:val="newncpi"/>
      </w:pPr>
      <w:r>
        <w:t>смена моющего раствора или воды по мере необходимости при мытье пола или влажном подметании;</w:t>
      </w:r>
    </w:p>
    <w:p w:rsidR="00B8413F" w:rsidRDefault="00B8413F">
      <w:pPr>
        <w:pStyle w:val="newncpi"/>
      </w:pPr>
      <w:r>
        <w:lastRenderedPageBreak/>
        <w:t>применение при необходимости щетки или скребка при мытье пола водой с помощью шланга;</w:t>
      </w:r>
    </w:p>
    <w:p w:rsidR="00B8413F" w:rsidRDefault="00B8413F">
      <w:pPr>
        <w:pStyle w:val="newncpi"/>
      </w:pPr>
      <w:r>
        <w:t>сбор отходов от рабочих мест с очисткой бункеров, ящиков, а также в проходах и между рабочими местами;</w:t>
      </w:r>
    </w:p>
    <w:p w:rsidR="00B8413F" w:rsidRDefault="00B8413F">
      <w:pPr>
        <w:pStyle w:val="newncpi"/>
      </w:pPr>
      <w:r>
        <w:t>доставка отходов в установленное место;</w:t>
      </w:r>
    </w:p>
    <w:p w:rsidR="00B8413F" w:rsidRDefault="00B8413F">
      <w:pPr>
        <w:pStyle w:val="newncpi"/>
      </w:pPr>
      <w:r>
        <w:t>складывание в тару отходов с их рассортировкой;</w:t>
      </w:r>
    </w:p>
    <w:p w:rsidR="00B8413F" w:rsidRDefault="00B8413F">
      <w:pPr>
        <w:pStyle w:val="newncpi"/>
      </w:pPr>
      <w:r>
        <w:t>протирка подоконников, отопительных труб, досок для объявлений, плакатов и т.п., чистка имеющихся в цехе кранов и раковин.</w:t>
      </w:r>
    </w:p>
    <w:p w:rsidR="00B8413F" w:rsidRDefault="00B8413F">
      <w:pPr>
        <w:pStyle w:val="newncpi"/>
      </w:pPr>
      <w:r>
        <w:t>Исполнитель: уборщик помещений.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onestring"/>
      </w:pPr>
      <w:r>
        <w:t>Таблица 15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rPr>
          <w:b/>
          <w:bCs/>
        </w:rPr>
        <w:t>Уборка помещений на производствах, не имеющих отходов, вручную (1-я группа)</w:t>
      </w:r>
    </w:p>
    <w:p w:rsidR="00B8413F" w:rsidRDefault="00B841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98"/>
        <w:gridCol w:w="1848"/>
        <w:gridCol w:w="2123"/>
      </w:tblGrid>
      <w:tr w:rsidR="00B8413F">
        <w:trPr>
          <w:trHeight w:val="240"/>
        </w:trPr>
        <w:tc>
          <w:tcPr>
            <w:tcW w:w="28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Виды работ и способы уборки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Норма времени, чел.-ч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Подметание пола без предварительного увлажнения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0,25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Подметание пола с предварительным увлажнением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0,27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Влажная протирка пола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0,31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Мытье пола с применением моющих средств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0,67</w:t>
            </w:r>
          </w:p>
        </w:tc>
      </w:tr>
    </w:tbl>
    <w:p w:rsidR="00B8413F" w:rsidRDefault="00B8413F">
      <w:pPr>
        <w:pStyle w:val="newncpi"/>
      </w:pPr>
      <w:r>
        <w:t> </w:t>
      </w:r>
    </w:p>
    <w:p w:rsidR="00B8413F" w:rsidRDefault="00B8413F">
      <w:pPr>
        <w:pStyle w:val="onestring"/>
      </w:pPr>
      <w:r>
        <w:t>Таблица 16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rPr>
          <w:b/>
          <w:bCs/>
        </w:rPr>
        <w:t>Уборка помещений на производствах, дающих древесные отходы, вручную (2-я группа)</w:t>
      </w:r>
    </w:p>
    <w:p w:rsidR="00B8413F" w:rsidRDefault="00B841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977"/>
        <w:gridCol w:w="2841"/>
        <w:gridCol w:w="1136"/>
        <w:gridCol w:w="1415"/>
      </w:tblGrid>
      <w:tr w:rsidR="00B8413F">
        <w:trPr>
          <w:trHeight w:val="240"/>
        </w:trPr>
        <w:tc>
          <w:tcPr>
            <w:tcW w:w="21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Виды работ и способы уборки</w:t>
            </w:r>
          </w:p>
        </w:tc>
        <w:tc>
          <w:tcPr>
            <w:tcW w:w="1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Масса отходов со 100 м</w:t>
            </w:r>
            <w:r>
              <w:rPr>
                <w:vertAlign w:val="superscript"/>
              </w:rPr>
              <w:t xml:space="preserve">2 </w:t>
            </w:r>
            <w:r>
              <w:t>убираемой площади в смену, кг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Норма времени, чел.-ч</w:t>
            </w:r>
          </w:p>
        </w:tc>
      </w:tr>
      <w:tr w:rsidR="00B8413F">
        <w:trPr>
          <w:trHeight w:val="240"/>
        </w:trPr>
        <w:tc>
          <w:tcPr>
            <w:tcW w:w="212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Подметание пола без предварительного его увлажнения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До 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0,34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11–30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0,40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31–50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0,51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Свыше 50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0,67</w:t>
            </w:r>
          </w:p>
        </w:tc>
      </w:tr>
      <w:tr w:rsidR="00B8413F">
        <w:trPr>
          <w:trHeight w:val="240"/>
        </w:trPr>
        <w:tc>
          <w:tcPr>
            <w:tcW w:w="212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Подметание пола с предварительным увлажнением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До 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0,37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11–30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0,45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31–50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0,56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Свыше 50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0,75</w:t>
            </w:r>
          </w:p>
        </w:tc>
      </w:tr>
      <w:tr w:rsidR="00B8413F">
        <w:trPr>
          <w:trHeight w:val="240"/>
        </w:trPr>
        <w:tc>
          <w:tcPr>
            <w:tcW w:w="2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Влажная протирка пола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0,40</w:t>
            </w:r>
          </w:p>
        </w:tc>
      </w:tr>
      <w:tr w:rsidR="00B8413F">
        <w:trPr>
          <w:trHeight w:val="240"/>
        </w:trPr>
        <w:tc>
          <w:tcPr>
            <w:tcW w:w="21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Мытье пола с применением моющих средств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0,90</w:t>
            </w:r>
          </w:p>
        </w:tc>
      </w:tr>
    </w:tbl>
    <w:p w:rsidR="00B8413F" w:rsidRDefault="00B8413F">
      <w:pPr>
        <w:pStyle w:val="newncpi"/>
      </w:pPr>
      <w:r>
        <w:t> </w:t>
      </w:r>
    </w:p>
    <w:p w:rsidR="00B8413F" w:rsidRDefault="00B8413F">
      <w:pPr>
        <w:pStyle w:val="comment"/>
      </w:pPr>
      <w:r>
        <w:t>Примечание к таблице 16. Влажная протирка и мытье пола осуществляется после его предварительного подметания.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onestring"/>
      </w:pPr>
      <w:r>
        <w:t>Таблица 17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rPr>
          <w:b/>
          <w:bCs/>
        </w:rPr>
        <w:t>Уборка помещений на производствах, дающих легковесные, жидкие, сыпучие, мелкогабаритные производственные отходы, вручную (3-я группа)</w:t>
      </w:r>
    </w:p>
    <w:p w:rsidR="00B8413F" w:rsidRDefault="00B841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977"/>
        <w:gridCol w:w="2841"/>
        <w:gridCol w:w="1136"/>
        <w:gridCol w:w="1415"/>
      </w:tblGrid>
      <w:tr w:rsidR="00B8413F">
        <w:trPr>
          <w:trHeight w:val="240"/>
        </w:trPr>
        <w:tc>
          <w:tcPr>
            <w:tcW w:w="21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Виды работ и способы уборки</w:t>
            </w:r>
          </w:p>
        </w:tc>
        <w:tc>
          <w:tcPr>
            <w:tcW w:w="1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Масса отходов со 100 м</w:t>
            </w:r>
            <w:r>
              <w:rPr>
                <w:vertAlign w:val="superscript"/>
              </w:rPr>
              <w:t xml:space="preserve">2 </w:t>
            </w:r>
            <w:r>
              <w:t>убираемой площади в смену, кг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Норма времени, чел.-ч</w:t>
            </w:r>
          </w:p>
        </w:tc>
      </w:tr>
      <w:tr w:rsidR="00B8413F">
        <w:trPr>
          <w:trHeight w:val="240"/>
        </w:trPr>
        <w:tc>
          <w:tcPr>
            <w:tcW w:w="212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Подметание пола без предварительного увлажнения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До 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0,27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11–20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0,32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21–30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0,38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Свыше 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0,48</w:t>
            </w:r>
          </w:p>
        </w:tc>
      </w:tr>
      <w:tr w:rsidR="00B8413F">
        <w:trPr>
          <w:trHeight w:val="240"/>
        </w:trPr>
        <w:tc>
          <w:tcPr>
            <w:tcW w:w="212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Подметание пола с предварительным увлажнением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До 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0,29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11–20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0,35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21–30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0,41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Свыше 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0,51</w:t>
            </w:r>
          </w:p>
        </w:tc>
      </w:tr>
      <w:tr w:rsidR="00B8413F">
        <w:trPr>
          <w:trHeight w:val="240"/>
        </w:trPr>
        <w:tc>
          <w:tcPr>
            <w:tcW w:w="212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Подметание пола с применением опилок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До 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0,36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11–20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0,41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21–30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0,47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Свыше 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0,57</w:t>
            </w:r>
          </w:p>
        </w:tc>
      </w:tr>
      <w:tr w:rsidR="00B8413F">
        <w:trPr>
          <w:trHeight w:val="240"/>
        </w:trPr>
        <w:tc>
          <w:tcPr>
            <w:tcW w:w="2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Влажная протирка пола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0,32</w:t>
            </w:r>
          </w:p>
        </w:tc>
      </w:tr>
      <w:tr w:rsidR="00B8413F">
        <w:trPr>
          <w:trHeight w:val="240"/>
        </w:trPr>
        <w:tc>
          <w:tcPr>
            <w:tcW w:w="2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Мытье пола с применением моющих средств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0,76</w:t>
            </w:r>
          </w:p>
        </w:tc>
      </w:tr>
      <w:tr w:rsidR="00B8413F">
        <w:trPr>
          <w:trHeight w:val="240"/>
        </w:trPr>
        <w:tc>
          <w:tcPr>
            <w:tcW w:w="21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Мытье пола с помощью шланга и с применением при необходимости щетки или скребка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0,36</w:t>
            </w:r>
          </w:p>
        </w:tc>
      </w:tr>
    </w:tbl>
    <w:p w:rsidR="00B8413F" w:rsidRDefault="00B8413F">
      <w:pPr>
        <w:pStyle w:val="newncpi"/>
      </w:pPr>
      <w:r>
        <w:t> </w:t>
      </w:r>
    </w:p>
    <w:p w:rsidR="00B8413F" w:rsidRDefault="00B8413F">
      <w:pPr>
        <w:pStyle w:val="comment"/>
      </w:pPr>
      <w:r>
        <w:t>Примечание к таблице 17. Влажная протирка и мытье пола осуществляется после его предварительного подметания.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onestring"/>
      </w:pPr>
      <w:r>
        <w:t>Таблица 18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rPr>
          <w:b/>
          <w:bCs/>
        </w:rPr>
        <w:t>Уборка помещений на производствах, дающих металлические отходы в виде стружки, обрезков и т.п., вручную (4-я группа)</w:t>
      </w:r>
    </w:p>
    <w:p w:rsidR="00B8413F" w:rsidRDefault="00B841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977"/>
        <w:gridCol w:w="2841"/>
        <w:gridCol w:w="1136"/>
        <w:gridCol w:w="1415"/>
      </w:tblGrid>
      <w:tr w:rsidR="00B8413F">
        <w:trPr>
          <w:trHeight w:val="240"/>
        </w:trPr>
        <w:tc>
          <w:tcPr>
            <w:tcW w:w="21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Виды работ и способы уборки</w:t>
            </w:r>
          </w:p>
        </w:tc>
        <w:tc>
          <w:tcPr>
            <w:tcW w:w="1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Масса отходов со 100 м</w:t>
            </w:r>
            <w:r>
              <w:rPr>
                <w:vertAlign w:val="superscript"/>
              </w:rPr>
              <w:t xml:space="preserve">2 </w:t>
            </w:r>
            <w:r>
              <w:t>убираемой площади в смену, кг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Норма времени, чел.-ч</w:t>
            </w:r>
          </w:p>
        </w:tc>
      </w:tr>
      <w:tr w:rsidR="00B8413F">
        <w:trPr>
          <w:trHeight w:val="240"/>
        </w:trPr>
        <w:tc>
          <w:tcPr>
            <w:tcW w:w="212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Подметание пола без предварительного увлажнения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До 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0,27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11–30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0,29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31–60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0,33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61–100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0,37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Свыше 100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0,44</w:t>
            </w:r>
          </w:p>
        </w:tc>
      </w:tr>
      <w:tr w:rsidR="00B8413F">
        <w:trPr>
          <w:trHeight w:val="240"/>
        </w:trPr>
        <w:tc>
          <w:tcPr>
            <w:tcW w:w="212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Подметание пола с предварительным увлажнением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До 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0,29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11–30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0,31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31–60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0,35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61–100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0,38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Свыше 100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0,46</w:t>
            </w:r>
          </w:p>
        </w:tc>
      </w:tr>
      <w:tr w:rsidR="00B8413F">
        <w:trPr>
          <w:trHeight w:val="240"/>
        </w:trPr>
        <w:tc>
          <w:tcPr>
            <w:tcW w:w="212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Подметание пола с применением опилок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До 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0,36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11–30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0,41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31–60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0,47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61–100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0,52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Свыше 100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0,59</w:t>
            </w:r>
          </w:p>
        </w:tc>
      </w:tr>
      <w:tr w:rsidR="00B8413F">
        <w:trPr>
          <w:trHeight w:val="240"/>
        </w:trPr>
        <w:tc>
          <w:tcPr>
            <w:tcW w:w="2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Влажная протирка пола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0,32</w:t>
            </w:r>
          </w:p>
        </w:tc>
      </w:tr>
      <w:tr w:rsidR="00B8413F">
        <w:trPr>
          <w:trHeight w:val="240"/>
        </w:trPr>
        <w:tc>
          <w:tcPr>
            <w:tcW w:w="21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Мытье пола с применением моющих средств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0,76</w:t>
            </w:r>
          </w:p>
        </w:tc>
      </w:tr>
    </w:tbl>
    <w:p w:rsidR="00B8413F" w:rsidRDefault="00B8413F">
      <w:pPr>
        <w:pStyle w:val="newncpi"/>
      </w:pPr>
      <w:r>
        <w:t> </w:t>
      </w:r>
    </w:p>
    <w:p w:rsidR="00B8413F" w:rsidRDefault="00B8413F">
      <w:pPr>
        <w:pStyle w:val="comment"/>
      </w:pPr>
      <w:r>
        <w:t>Примечание к таблице 18. Влажная протирка и мытье пола осуществляется после его предварительного подметания. Если уборка производственных отходов не включена в рабочее задание уборщика помещений, нормы времени на «подметание пола» применяются из таблицы 16.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onestring"/>
      </w:pPr>
      <w:r>
        <w:t>Таблица 19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rPr>
          <w:b/>
          <w:bCs/>
        </w:rPr>
        <w:t>Уборка помещений на производствах, дающих отходы литья, огнеупорный мусор, угольную и торфяную пыль, вручную (5-я группа)</w:t>
      </w:r>
    </w:p>
    <w:p w:rsidR="00B8413F" w:rsidRDefault="00B841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977"/>
        <w:gridCol w:w="2841"/>
        <w:gridCol w:w="1136"/>
        <w:gridCol w:w="1415"/>
      </w:tblGrid>
      <w:tr w:rsidR="00B8413F">
        <w:trPr>
          <w:trHeight w:val="240"/>
        </w:trPr>
        <w:tc>
          <w:tcPr>
            <w:tcW w:w="21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Виды работ и способы уборки</w:t>
            </w:r>
          </w:p>
        </w:tc>
        <w:tc>
          <w:tcPr>
            <w:tcW w:w="1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Масса отходов со 100 м</w:t>
            </w:r>
            <w:r>
              <w:rPr>
                <w:vertAlign w:val="superscript"/>
              </w:rPr>
              <w:t xml:space="preserve">2 </w:t>
            </w:r>
            <w:r>
              <w:t>убираемой площади в смену, кг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Норма времени, чел.-ч</w:t>
            </w:r>
          </w:p>
        </w:tc>
      </w:tr>
      <w:tr w:rsidR="00B8413F">
        <w:trPr>
          <w:trHeight w:val="240"/>
        </w:trPr>
        <w:tc>
          <w:tcPr>
            <w:tcW w:w="212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Подметание пола без предварительного увлажнения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До 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0,25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11–30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0,27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31–60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0,29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61–100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0,32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Свыше 100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0,38</w:t>
            </w:r>
          </w:p>
        </w:tc>
      </w:tr>
      <w:tr w:rsidR="00B8413F">
        <w:trPr>
          <w:trHeight w:val="240"/>
        </w:trPr>
        <w:tc>
          <w:tcPr>
            <w:tcW w:w="212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Подметание пола с предварительным увлажнением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До 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0,26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11–30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0,28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31–60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0,31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61–100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0,35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Свыше 100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0,41</w:t>
            </w:r>
          </w:p>
        </w:tc>
      </w:tr>
    </w:tbl>
    <w:p w:rsidR="00B8413F" w:rsidRDefault="00B8413F">
      <w:pPr>
        <w:pStyle w:val="newncpi"/>
      </w:pPr>
      <w:r>
        <w:t> </w:t>
      </w:r>
    </w:p>
    <w:p w:rsidR="00B8413F" w:rsidRDefault="00B8413F">
      <w:pPr>
        <w:pStyle w:val="point"/>
      </w:pPr>
      <w:r>
        <w:t>42. Состав работ при уборке санитарно-бытовых помещений производственных зданий включает:</w:t>
      </w:r>
    </w:p>
    <w:p w:rsidR="00B8413F" w:rsidRDefault="00B8413F">
      <w:pPr>
        <w:pStyle w:val="newncpi"/>
      </w:pPr>
      <w:r>
        <w:t>приготовление моющего раствора;</w:t>
      </w:r>
    </w:p>
    <w:p w:rsidR="00B8413F" w:rsidRDefault="00B8413F">
      <w:pPr>
        <w:pStyle w:val="newncpi"/>
      </w:pPr>
      <w:r>
        <w:t xml:space="preserve">чистка при помощи щетки моющим средством санитарно-технического оборудования, промывка его водой, протирка стен, перегородок, отопительных и осветительных приборов, подоконников, </w:t>
      </w:r>
      <w:proofErr w:type="spellStart"/>
      <w:r>
        <w:t>электрополотенец</w:t>
      </w:r>
      <w:proofErr w:type="spellEnd"/>
      <w:r>
        <w:t>, зеркал, окон;</w:t>
      </w:r>
    </w:p>
    <w:p w:rsidR="00B8413F" w:rsidRDefault="00B8413F">
      <w:pPr>
        <w:pStyle w:val="newncpi"/>
      </w:pPr>
      <w:r>
        <w:t>протирка или мытье пола;</w:t>
      </w:r>
    </w:p>
    <w:p w:rsidR="00B8413F" w:rsidRDefault="00B8413F">
      <w:pPr>
        <w:pStyle w:val="newncpi"/>
      </w:pPr>
      <w:r>
        <w:t>смена воды или моющего раствора по мере необходимости;</w:t>
      </w:r>
    </w:p>
    <w:p w:rsidR="00B8413F" w:rsidRDefault="00B8413F">
      <w:pPr>
        <w:pStyle w:val="newncpi"/>
      </w:pPr>
      <w:r>
        <w:t>опорожнение корзины, промывка корзины водой с применением моющих средств, промывка корзины чистой водой, протирка насухо, установка корзины на место.</w:t>
      </w:r>
    </w:p>
    <w:p w:rsidR="00B8413F" w:rsidRDefault="00B8413F">
      <w:pPr>
        <w:pStyle w:val="newncpi"/>
      </w:pPr>
      <w:r>
        <w:t>Исполнители: уборщик помещений.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onestring"/>
      </w:pPr>
      <w:r>
        <w:t>Таблица 20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rPr>
          <w:b/>
          <w:bCs/>
        </w:rPr>
        <w:t>Уборка санитарно-бытовых помещений</w:t>
      </w:r>
    </w:p>
    <w:p w:rsidR="00B8413F" w:rsidRDefault="00B841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98"/>
        <w:gridCol w:w="1848"/>
        <w:gridCol w:w="2123"/>
      </w:tblGrid>
      <w:tr w:rsidR="00B8413F">
        <w:trPr>
          <w:trHeight w:val="240"/>
        </w:trPr>
        <w:tc>
          <w:tcPr>
            <w:tcW w:w="28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Виды работ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Норма времени, чел.-ч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Уборка производственных гардеробов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0,90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Уборка санитарных узлов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2,88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Уборка душевых комнат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1,92</w:t>
            </w:r>
          </w:p>
        </w:tc>
      </w:tr>
    </w:tbl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"/>
      </w:pPr>
      <w:r>
        <w:t>При расчете норм времени на уборку санитарных узлов производственных зданий принято следующее количество санитарно-технического оборудования (унитазов, раковин, писсуаров): 5 единиц. При ином количестве указанного оборудования норма времени № 2 увеличивается (уменьшается) на 0,07 чел.-ч.</w:t>
      </w:r>
    </w:p>
    <w:p w:rsidR="00B8413F" w:rsidRDefault="00B8413F">
      <w:pPr>
        <w:pStyle w:val="point"/>
      </w:pPr>
      <w:r>
        <w:t>43. Состав работ при уборке стен, панелей, колонн производственных зданий вручную включает:</w:t>
      </w:r>
    </w:p>
    <w:p w:rsidR="00B8413F" w:rsidRDefault="00B8413F">
      <w:pPr>
        <w:pStyle w:val="newncpi"/>
      </w:pPr>
      <w:r>
        <w:t>мытье или обметание стен, панелей, колонн;</w:t>
      </w:r>
    </w:p>
    <w:p w:rsidR="00B8413F" w:rsidRDefault="00B8413F">
      <w:pPr>
        <w:pStyle w:val="newncpi"/>
      </w:pPr>
      <w:r>
        <w:t>смена по мере необходимости моющего раствора или воды, а при обметании – периодическое удаление с чехла пыли.</w:t>
      </w:r>
    </w:p>
    <w:p w:rsidR="00B8413F" w:rsidRDefault="00B8413F">
      <w:pPr>
        <w:pStyle w:val="newncpi"/>
      </w:pPr>
      <w:r>
        <w:t>Исполнитель: уборщик помещений.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onestring"/>
      </w:pPr>
      <w:r>
        <w:t>Таблица 21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rPr>
          <w:b/>
          <w:bCs/>
        </w:rPr>
        <w:t>Уборка стен, панелей, колонн вручную</w:t>
      </w:r>
    </w:p>
    <w:p w:rsidR="00B8413F" w:rsidRDefault="00B841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67"/>
        <w:gridCol w:w="3124"/>
        <w:gridCol w:w="1340"/>
        <w:gridCol w:w="1638"/>
      </w:tblGrid>
      <w:tr w:rsidR="00B8413F">
        <w:trPr>
          <w:trHeight w:val="240"/>
        </w:trPr>
        <w:tc>
          <w:tcPr>
            <w:tcW w:w="174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Виды и способы уборки</w:t>
            </w: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Группа производственных помещений</w:t>
            </w:r>
          </w:p>
        </w:tc>
        <w:tc>
          <w:tcPr>
            <w:tcW w:w="7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8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Норма времени, чел.-ч</w:t>
            </w:r>
          </w:p>
        </w:tc>
      </w:tr>
      <w:tr w:rsidR="00B8413F">
        <w:trPr>
          <w:trHeight w:val="240"/>
        </w:trPr>
        <w:tc>
          <w:tcPr>
            <w:tcW w:w="174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Обметание стен, панелей, колонн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1, 3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0,36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2, 4, 5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0,42</w:t>
            </w:r>
          </w:p>
        </w:tc>
      </w:tr>
      <w:tr w:rsidR="00B8413F">
        <w:trPr>
          <w:trHeight w:val="240"/>
        </w:trPr>
        <w:tc>
          <w:tcPr>
            <w:tcW w:w="174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Мытье стен, панелей, колонн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1, 3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2,79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2, 4, 5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3,34</w:t>
            </w:r>
          </w:p>
        </w:tc>
      </w:tr>
    </w:tbl>
    <w:p w:rsidR="00B8413F" w:rsidRDefault="00B8413F">
      <w:pPr>
        <w:pStyle w:val="newncpi"/>
      </w:pPr>
      <w:r>
        <w:t> </w:t>
      </w:r>
    </w:p>
    <w:p w:rsidR="00B8413F" w:rsidRDefault="00B8413F">
      <w:pPr>
        <w:pStyle w:val="point"/>
      </w:pPr>
      <w:r>
        <w:t>44. Состав работ при мытье остеклений и окон производственных зданий включает:</w:t>
      </w:r>
    </w:p>
    <w:p w:rsidR="00B8413F" w:rsidRDefault="00B8413F">
      <w:pPr>
        <w:pStyle w:val="newncpi"/>
      </w:pPr>
      <w:r>
        <w:t>открытие рамы, мытье стекол, рам, оконных переплетов, карнизов, подоконников, оконных откосов, закрытие рамы.</w:t>
      </w:r>
    </w:p>
    <w:p w:rsidR="00B8413F" w:rsidRDefault="00B8413F">
      <w:pPr>
        <w:pStyle w:val="newncpi"/>
      </w:pPr>
      <w:r>
        <w:lastRenderedPageBreak/>
        <w:t>Исполнители: уборщик помещений, стеклопротирщик.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onestring"/>
      </w:pPr>
      <w:r>
        <w:t>Таблица 22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rPr>
          <w:b/>
          <w:bCs/>
        </w:rPr>
        <w:t>Мытье остеклений и окон всех видов</w:t>
      </w:r>
    </w:p>
    <w:p w:rsidR="00B8413F" w:rsidRDefault="00B841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541"/>
        <w:gridCol w:w="3828"/>
      </w:tblGrid>
      <w:tr w:rsidR="00B8413F">
        <w:trPr>
          <w:trHeight w:val="240"/>
        </w:trPr>
        <w:tc>
          <w:tcPr>
            <w:tcW w:w="295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Виды окон и остеклений</w:t>
            </w:r>
          </w:p>
        </w:tc>
        <w:tc>
          <w:tcPr>
            <w:tcW w:w="204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Норма времени на 10 м</w:t>
            </w:r>
            <w:r>
              <w:rPr>
                <w:vertAlign w:val="superscript"/>
              </w:rPr>
              <w:t>2</w:t>
            </w:r>
            <w:r>
              <w:t xml:space="preserve"> площади оконных (витринных) проемов, легкодоступных для протирки с одной стороны, чел.-ч</w:t>
            </w:r>
          </w:p>
        </w:tc>
      </w:tr>
      <w:tr w:rsidR="00B8413F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Окна обычной конфигурации в служебных и бытовых помещениях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8413F" w:rsidRDefault="00B8413F">
            <w:pPr>
              <w:pStyle w:val="table10"/>
              <w:jc w:val="center"/>
            </w:pPr>
            <w:r>
              <w:t>0,27</w:t>
            </w:r>
          </w:p>
        </w:tc>
      </w:tr>
      <w:tr w:rsidR="00B8413F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Сплошные остекления витринного типа в производственных помещениях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8413F" w:rsidRDefault="00B8413F">
            <w:pPr>
              <w:pStyle w:val="table10"/>
              <w:jc w:val="center"/>
            </w:pPr>
            <w:r>
              <w:t>0,35</w:t>
            </w:r>
          </w:p>
        </w:tc>
      </w:tr>
      <w:tr w:rsidR="00B8413F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Окна обычной конфигурации в производственных помещениях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0,38</w:t>
            </w:r>
          </w:p>
        </w:tc>
      </w:tr>
      <w:tr w:rsidR="00B8413F">
        <w:trPr>
          <w:trHeight w:val="240"/>
        </w:trPr>
        <w:tc>
          <w:tcPr>
            <w:tcW w:w="295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Окна сложной конфигурации в производственных помещениях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0,61</w:t>
            </w:r>
          </w:p>
        </w:tc>
      </w:tr>
    </w:tbl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"/>
      </w:pPr>
      <w:r>
        <w:t>При мытье остеклений и окон всех видов производственных зданий, труднодоступных для протирки, к нормам времени следует применять поправочный коэффициент (</w:t>
      </w:r>
      <w:proofErr w:type="spellStart"/>
      <w:r>
        <w:rPr>
          <w:i/>
          <w:iCs/>
        </w:rPr>
        <w:t>К</w:t>
      </w:r>
      <w:r>
        <w:rPr>
          <w:i/>
          <w:iCs/>
          <w:vertAlign w:val="subscript"/>
        </w:rPr>
        <w:t>кор</w:t>
      </w:r>
      <w:proofErr w:type="spellEnd"/>
      <w:r>
        <w:t>) в размере 1,3.</w:t>
      </w:r>
    </w:p>
    <w:p w:rsidR="00B8413F" w:rsidRDefault="00B8413F">
      <w:pPr>
        <w:pStyle w:val="newncpi"/>
      </w:pPr>
      <w:r>
        <w:t xml:space="preserve">К труднодоступным для протирки относятся окна и остекления, расположенные на большой высоте от пола или открывающиеся наружу, для протирки которых требуется применение приспособлений (лестниц, люлек, стремянок и т.п.), а также при затрудненной </w:t>
      </w:r>
      <w:proofErr w:type="spellStart"/>
      <w:r>
        <w:t>междурамной</w:t>
      </w:r>
      <w:proofErr w:type="spellEnd"/>
      <w:r>
        <w:t xml:space="preserve"> протирке.</w:t>
      </w:r>
    </w:p>
    <w:p w:rsidR="00B8413F" w:rsidRDefault="00B8413F">
      <w:pPr>
        <w:pStyle w:val="point"/>
      </w:pPr>
      <w:r>
        <w:t>45. Состав работ при уборке производственных помещений механизированным способом включает:</w:t>
      </w:r>
    </w:p>
    <w:p w:rsidR="00B8413F" w:rsidRDefault="00B8413F">
      <w:pPr>
        <w:pStyle w:val="newncpi"/>
      </w:pPr>
      <w:r>
        <w:t>перемещение поломоечной машины с места постоянного хранения для заливки в бак чистой воды и моющего средства;</w:t>
      </w:r>
    </w:p>
    <w:p w:rsidR="00B8413F" w:rsidRDefault="00B8413F">
      <w:pPr>
        <w:pStyle w:val="newncpi"/>
      </w:pPr>
      <w:r>
        <w:t>перемещение поломоечной машины в зону уборки, чистка пола;</w:t>
      </w:r>
    </w:p>
    <w:p w:rsidR="00B8413F" w:rsidRDefault="00B8413F">
      <w:pPr>
        <w:pStyle w:val="newncpi"/>
      </w:pPr>
      <w:r>
        <w:t>по окончании уборки – перемещение поломоечной машины для слива грязной воды, по окончании слива – промывка бака чистой водой, перемещение на место хранения;</w:t>
      </w:r>
    </w:p>
    <w:p w:rsidR="00B8413F" w:rsidRDefault="00B8413F">
      <w:pPr>
        <w:pStyle w:val="newncpi"/>
      </w:pPr>
      <w:r>
        <w:t>сборка оборудования;</w:t>
      </w:r>
    </w:p>
    <w:p w:rsidR="00B8413F" w:rsidRDefault="00B8413F">
      <w:pPr>
        <w:pStyle w:val="newncpi"/>
      </w:pPr>
      <w:r>
        <w:t>подключение оборудования к электрической сети;</w:t>
      </w:r>
    </w:p>
    <w:p w:rsidR="00B8413F" w:rsidRDefault="00B8413F">
      <w:pPr>
        <w:pStyle w:val="newncpi"/>
      </w:pPr>
      <w:r>
        <w:t>гидродинамическая очистка и термическая обработка стен, панелей, колонн при помощи аппарата высокого давления;</w:t>
      </w:r>
    </w:p>
    <w:p w:rsidR="00B8413F" w:rsidRDefault="00B8413F">
      <w:pPr>
        <w:pStyle w:val="newncpi"/>
      </w:pPr>
      <w:r>
        <w:t>отключение оборудования от электрической сети;</w:t>
      </w:r>
    </w:p>
    <w:p w:rsidR="00B8413F" w:rsidRDefault="00B8413F">
      <w:pPr>
        <w:pStyle w:val="newncpi"/>
      </w:pPr>
      <w:r>
        <w:t>разборка оборудования и перемещение в место хранения.</w:t>
      </w:r>
    </w:p>
    <w:p w:rsidR="00B8413F" w:rsidRDefault="00B8413F">
      <w:pPr>
        <w:pStyle w:val="newncpi"/>
      </w:pPr>
      <w:r>
        <w:t>Исполнители: уборщик помещений, машинист уборочных машин, чистильщик.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onestring"/>
      </w:pPr>
      <w:r>
        <w:t>Таблица 23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rPr>
          <w:b/>
          <w:bCs/>
        </w:rPr>
        <w:t>Уборка производственных помещений механизированным способом</w:t>
      </w:r>
    </w:p>
    <w:p w:rsidR="00B8413F" w:rsidRDefault="00B841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98"/>
        <w:gridCol w:w="1848"/>
        <w:gridCol w:w="2123"/>
      </w:tblGrid>
      <w:tr w:rsidR="00B8413F">
        <w:trPr>
          <w:trHeight w:val="240"/>
        </w:trPr>
        <w:tc>
          <w:tcPr>
            <w:tcW w:w="28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Виды работ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Норма времени, чел.-ч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Уборка пола с помощью промышленного пылесоса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0,24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Чистка пола водой, паром под высоким давлением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1,32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Чистка пола с помощью поломоечной машины (ведомой, толкаемой) производительностью, м</w:t>
            </w:r>
            <w:r>
              <w:rPr>
                <w:vertAlign w:val="superscript"/>
              </w:rPr>
              <w:t>2</w:t>
            </w:r>
            <w:r>
              <w:t>/ч: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 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ind w:left="283"/>
            </w:pPr>
            <w:r>
              <w:t xml:space="preserve">до 250 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0,35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ind w:left="283"/>
            </w:pPr>
            <w:r>
              <w:t>251–500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0,19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ind w:left="283"/>
            </w:pPr>
            <w:r>
              <w:t>501–750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0,15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ind w:left="283"/>
            </w:pPr>
            <w:r>
              <w:t>751–1000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0,12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ind w:left="283"/>
            </w:pPr>
            <w:r>
              <w:t>свыше 1000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0,10</w:t>
            </w:r>
          </w:p>
        </w:tc>
      </w:tr>
    </w:tbl>
    <w:p w:rsidR="00B8413F" w:rsidRDefault="00B8413F">
      <w:pPr>
        <w:pStyle w:val="newncpi"/>
      </w:pPr>
      <w:r>
        <w:t> </w:t>
      </w:r>
    </w:p>
    <w:p w:rsidR="00B8413F" w:rsidRDefault="00B8413F">
      <w:pPr>
        <w:pStyle w:val="point"/>
      </w:pPr>
      <w:r>
        <w:t>46. Состав работ при уборке стен, панелей, колонн производственных зданий механизированным способом включает:</w:t>
      </w:r>
    </w:p>
    <w:p w:rsidR="00B8413F" w:rsidRDefault="00B8413F">
      <w:pPr>
        <w:pStyle w:val="newncpi"/>
      </w:pPr>
      <w:r>
        <w:lastRenderedPageBreak/>
        <w:t>подключение оборудования к электрической сети;</w:t>
      </w:r>
    </w:p>
    <w:p w:rsidR="00B8413F" w:rsidRDefault="00B8413F">
      <w:pPr>
        <w:pStyle w:val="newncpi"/>
      </w:pPr>
      <w:r>
        <w:t>гидродинамическая очистка и термическая обработка стен, панелей, колонн при помощи аппарата высокого давления;</w:t>
      </w:r>
    </w:p>
    <w:p w:rsidR="00B8413F" w:rsidRDefault="00B8413F">
      <w:pPr>
        <w:pStyle w:val="newncpi"/>
      </w:pPr>
      <w:r>
        <w:t>отключение оборудования от электрической сети, разборка оборудования и перемещение в место хранения.</w:t>
      </w:r>
    </w:p>
    <w:p w:rsidR="00B8413F" w:rsidRDefault="00B8413F">
      <w:pPr>
        <w:pStyle w:val="newncpi"/>
      </w:pPr>
      <w:r>
        <w:t>Исполнители: уборщик помещений, чистильщик.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onestring"/>
      </w:pPr>
      <w:r>
        <w:t>Таблица 24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rPr>
          <w:b/>
          <w:bCs/>
        </w:rPr>
        <w:t>Уборка стен, панелей, колонн механизированным способом</w:t>
      </w:r>
    </w:p>
    <w:p w:rsidR="00B8413F" w:rsidRDefault="00B841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98"/>
        <w:gridCol w:w="1848"/>
        <w:gridCol w:w="2123"/>
      </w:tblGrid>
      <w:tr w:rsidR="00B8413F">
        <w:trPr>
          <w:trHeight w:val="240"/>
        </w:trPr>
        <w:tc>
          <w:tcPr>
            <w:tcW w:w="28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Виды работ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Норма времени, чел.-ч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Чистка стен, панелей, колонн водой, паром под высоким давлением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0,92</w:t>
            </w:r>
          </w:p>
        </w:tc>
      </w:tr>
    </w:tbl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"/>
      </w:pPr>
      <w:r>
        <w:t>Пример расчета численности рабочих, занятых санитарным содержанием помещений производственных зданий, приведен в приложении 5 (исходные данные приняты условно).</w:t>
      </w:r>
    </w:p>
    <w:p w:rsidR="00B8413F" w:rsidRDefault="00B8413F">
      <w:pPr>
        <w:pStyle w:val="numheader"/>
      </w:pPr>
      <w:r>
        <w:t>6. САНИТАРНОЕ СОДЕРЖАНИЕ ПРИЛЕГАЮЩЕЙ К ЗДАНИЯМ ТЕРРИТОРИИ</w:t>
      </w:r>
    </w:p>
    <w:p w:rsidR="00B8413F" w:rsidRDefault="00B8413F">
      <w:pPr>
        <w:pStyle w:val="point"/>
      </w:pPr>
      <w:r>
        <w:t>47. Нормы времени на уборку территории включают нормы на уборку в теплый и холодный периоды вручную и механизированным способом.</w:t>
      </w:r>
    </w:p>
    <w:p w:rsidR="00B8413F" w:rsidRDefault="00B8413F">
      <w:pPr>
        <w:pStyle w:val="point"/>
      </w:pPr>
      <w:r>
        <w:t>48. Состав работ при уборке территории в теплый период вручную включает:</w:t>
      </w:r>
    </w:p>
    <w:p w:rsidR="00B8413F" w:rsidRDefault="00B8413F">
      <w:pPr>
        <w:pStyle w:val="newncpi"/>
      </w:pPr>
      <w:r>
        <w:t>уборку территории от случайного мусора, подметание, мойку территории с покрытием, уборку газонов от опавших листьев, скошенной травы, стрижку живых изгородей, очистку и промывку урн, уборку и транспортировку отходов в установленное место.</w:t>
      </w:r>
    </w:p>
    <w:p w:rsidR="00B8413F" w:rsidRDefault="00B8413F">
      <w:pPr>
        <w:pStyle w:val="newncpi"/>
      </w:pPr>
      <w:r>
        <w:t>Исполнители: уборщик территорий, дворник, рабочий зеленого строительства, рабочий по комплексной уборке и содержанию домовладений.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onestring"/>
      </w:pPr>
      <w:r>
        <w:t>Таблица 25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rPr>
          <w:b/>
          <w:bCs/>
        </w:rPr>
        <w:t>Уборка территории с покрытием в теплый период вручную</w:t>
      </w:r>
    </w:p>
    <w:p w:rsidR="00B8413F" w:rsidRDefault="00B841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98"/>
        <w:gridCol w:w="1848"/>
        <w:gridCol w:w="2123"/>
      </w:tblGrid>
      <w:tr w:rsidR="00B8413F">
        <w:trPr>
          <w:trHeight w:val="238"/>
        </w:trPr>
        <w:tc>
          <w:tcPr>
            <w:tcW w:w="28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Виды работ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Норма времени, чел.-ч</w:t>
            </w:r>
          </w:p>
        </w:tc>
      </w:tr>
      <w:tr w:rsidR="00B8413F">
        <w:trPr>
          <w:trHeight w:val="238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Уборка территории от случайного мусора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0,04</w:t>
            </w:r>
          </w:p>
        </w:tc>
      </w:tr>
      <w:tr w:rsidR="00B8413F">
        <w:trPr>
          <w:trHeight w:val="238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Подметание территории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0,14</w:t>
            </w:r>
          </w:p>
        </w:tc>
      </w:tr>
      <w:tr w:rsidR="00B8413F">
        <w:trPr>
          <w:trHeight w:val="238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Поливка территории из шланга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0,05</w:t>
            </w:r>
          </w:p>
        </w:tc>
      </w:tr>
      <w:tr w:rsidR="00B8413F">
        <w:trPr>
          <w:trHeight w:val="238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Мытье покрытия из шланга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0,15</w:t>
            </w:r>
          </w:p>
        </w:tc>
      </w:tr>
      <w:tr w:rsidR="00B8413F">
        <w:trPr>
          <w:trHeight w:val="238"/>
        </w:trPr>
        <w:tc>
          <w:tcPr>
            <w:tcW w:w="28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Уборка вручную участков территории, недоступных для механизированной уборки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0,08</w:t>
            </w:r>
          </w:p>
        </w:tc>
      </w:tr>
    </w:tbl>
    <w:p w:rsidR="00B8413F" w:rsidRDefault="00B8413F">
      <w:pPr>
        <w:pStyle w:val="newncpi"/>
      </w:pPr>
      <w:r>
        <w:t> </w:t>
      </w:r>
    </w:p>
    <w:p w:rsidR="00B8413F" w:rsidRDefault="00B8413F">
      <w:pPr>
        <w:pStyle w:val="onestring"/>
      </w:pPr>
      <w:r>
        <w:t>Таблица 26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rPr>
          <w:b/>
          <w:bCs/>
        </w:rPr>
        <w:t>Уборка территории без покрытия в теплый период вручную</w:t>
      </w:r>
    </w:p>
    <w:p w:rsidR="00B8413F" w:rsidRDefault="00B841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98"/>
        <w:gridCol w:w="1848"/>
        <w:gridCol w:w="2123"/>
      </w:tblGrid>
      <w:tr w:rsidR="00B8413F">
        <w:trPr>
          <w:trHeight w:val="238"/>
        </w:trPr>
        <w:tc>
          <w:tcPr>
            <w:tcW w:w="28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Виды работ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Норма времени, чел.-ч</w:t>
            </w:r>
          </w:p>
        </w:tc>
      </w:tr>
      <w:tr w:rsidR="00B8413F">
        <w:trPr>
          <w:trHeight w:val="238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Уборка территории, газонов от случайного мусора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0,04</w:t>
            </w:r>
          </w:p>
        </w:tc>
      </w:tr>
      <w:tr w:rsidR="00B8413F">
        <w:trPr>
          <w:trHeight w:val="238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Уборка газонов от опавших листьев (в осенний период)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0,33</w:t>
            </w:r>
          </w:p>
        </w:tc>
      </w:tr>
      <w:tr w:rsidR="00B8413F">
        <w:trPr>
          <w:trHeight w:val="238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Уборка газонов от скошенной травы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0,21</w:t>
            </w:r>
          </w:p>
        </w:tc>
      </w:tr>
      <w:tr w:rsidR="00B8413F">
        <w:trPr>
          <w:trHeight w:val="238"/>
        </w:trPr>
        <w:tc>
          <w:tcPr>
            <w:tcW w:w="28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Поливка газонов из шланга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0,04</w:t>
            </w:r>
          </w:p>
        </w:tc>
      </w:tr>
    </w:tbl>
    <w:p w:rsidR="00B8413F" w:rsidRDefault="00B8413F">
      <w:pPr>
        <w:pStyle w:val="newncpi"/>
      </w:pPr>
      <w:r>
        <w:t> </w:t>
      </w:r>
    </w:p>
    <w:p w:rsidR="00B8413F" w:rsidRDefault="00B8413F">
      <w:pPr>
        <w:pStyle w:val="onestring"/>
      </w:pPr>
      <w:r>
        <w:t>Таблица 27</w:t>
      </w:r>
    </w:p>
    <w:p w:rsidR="00B8413F" w:rsidRDefault="00B8413F">
      <w:pPr>
        <w:pStyle w:val="newncpi"/>
      </w:pPr>
      <w:r>
        <w:lastRenderedPageBreak/>
        <w:t> </w:t>
      </w:r>
    </w:p>
    <w:p w:rsidR="00B8413F" w:rsidRDefault="00B8413F">
      <w:pPr>
        <w:pStyle w:val="newncpi0"/>
        <w:jc w:val="center"/>
      </w:pPr>
      <w:r>
        <w:rPr>
          <w:b/>
          <w:bCs/>
        </w:rPr>
        <w:t>Прочие работы при уборке территории в теплый период</w:t>
      </w:r>
    </w:p>
    <w:p w:rsidR="00B8413F" w:rsidRDefault="00B841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98"/>
        <w:gridCol w:w="1848"/>
        <w:gridCol w:w="2123"/>
      </w:tblGrid>
      <w:tr w:rsidR="00B8413F">
        <w:trPr>
          <w:trHeight w:val="238"/>
        </w:trPr>
        <w:tc>
          <w:tcPr>
            <w:tcW w:w="28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Виды работ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Норма времени, чел.-ч</w:t>
            </w:r>
          </w:p>
        </w:tc>
      </w:tr>
      <w:tr w:rsidR="00B8413F">
        <w:trPr>
          <w:trHeight w:val="238"/>
        </w:trPr>
        <w:tc>
          <w:tcPr>
            <w:tcW w:w="28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 xml:space="preserve">Очистка урн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 урн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0,28</w:t>
            </w:r>
          </w:p>
        </w:tc>
      </w:tr>
    </w:tbl>
    <w:p w:rsidR="00B8413F" w:rsidRDefault="00B8413F">
      <w:pPr>
        <w:pStyle w:val="newncpi"/>
      </w:pPr>
      <w:r>
        <w:t> </w:t>
      </w:r>
    </w:p>
    <w:p w:rsidR="00B8413F" w:rsidRDefault="00B8413F">
      <w:pPr>
        <w:pStyle w:val="point"/>
      </w:pPr>
      <w:r>
        <w:t>49. Состав работ при уборке территории в холодный период вручную включает:</w:t>
      </w:r>
    </w:p>
    <w:p w:rsidR="00B8413F" w:rsidRDefault="00B8413F">
      <w:pPr>
        <w:pStyle w:val="newncpi"/>
      </w:pPr>
      <w:r>
        <w:t xml:space="preserve">уборку территории от случайного мусора, подметание территории, приготовление </w:t>
      </w:r>
      <w:proofErr w:type="spellStart"/>
      <w:r>
        <w:t>противогололедных</w:t>
      </w:r>
      <w:proofErr w:type="spellEnd"/>
      <w:r>
        <w:t xml:space="preserve"> материалов, посыпку территории </w:t>
      </w:r>
      <w:proofErr w:type="spellStart"/>
      <w:r>
        <w:t>противогололедными</w:t>
      </w:r>
      <w:proofErr w:type="spellEnd"/>
      <w:r>
        <w:t xml:space="preserve"> средствами, уборку территории после обработки </w:t>
      </w:r>
      <w:proofErr w:type="spellStart"/>
      <w:r>
        <w:t>противогололедными</w:t>
      </w:r>
      <w:proofErr w:type="spellEnd"/>
      <w:r>
        <w:t xml:space="preserve"> средствами, сдвигание снега в валы и кучи, скалывание корки наледи, сгребание снега и скола в кучи или валы.</w:t>
      </w:r>
    </w:p>
    <w:p w:rsidR="00B8413F" w:rsidRDefault="00B8413F">
      <w:pPr>
        <w:pStyle w:val="newncpi"/>
      </w:pPr>
      <w:r>
        <w:t>Исполнители: уборщик территорий, дворник, рабочий зеленого строительства, рабочий по комплексной уборке и содержанию домовладений.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onestring"/>
      </w:pPr>
      <w:r>
        <w:t>Таблица 28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rPr>
          <w:b/>
          <w:bCs/>
        </w:rPr>
        <w:t>Уборка территории в холодный период вручную</w:t>
      </w:r>
    </w:p>
    <w:p w:rsidR="00B8413F" w:rsidRDefault="00B841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98"/>
        <w:gridCol w:w="1848"/>
        <w:gridCol w:w="2123"/>
      </w:tblGrid>
      <w:tr w:rsidR="00B8413F">
        <w:trPr>
          <w:trHeight w:val="238"/>
        </w:trPr>
        <w:tc>
          <w:tcPr>
            <w:tcW w:w="28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Виды работ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Норма времени, чел.-ч</w:t>
            </w:r>
          </w:p>
        </w:tc>
      </w:tr>
      <w:tr w:rsidR="00B8413F">
        <w:trPr>
          <w:trHeight w:val="238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Уборка территории от случайного мусора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0,05</w:t>
            </w:r>
          </w:p>
        </w:tc>
      </w:tr>
      <w:tr w:rsidR="00B8413F">
        <w:trPr>
          <w:trHeight w:val="238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 xml:space="preserve">Подметание территории без обработки </w:t>
            </w:r>
            <w:proofErr w:type="spellStart"/>
            <w:r>
              <w:t>противогололедными</w:t>
            </w:r>
            <w:proofErr w:type="spellEnd"/>
            <w:r>
              <w:t xml:space="preserve"> средствами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0,16</w:t>
            </w:r>
          </w:p>
        </w:tc>
      </w:tr>
      <w:tr w:rsidR="00B8413F">
        <w:trPr>
          <w:trHeight w:val="238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 xml:space="preserve">Посыпка территории </w:t>
            </w:r>
            <w:proofErr w:type="spellStart"/>
            <w:r>
              <w:t>противогололедными</w:t>
            </w:r>
            <w:proofErr w:type="spellEnd"/>
            <w:r>
              <w:t xml:space="preserve"> средствами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0,20</w:t>
            </w:r>
          </w:p>
        </w:tc>
      </w:tr>
      <w:tr w:rsidR="00B8413F">
        <w:trPr>
          <w:trHeight w:val="238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 xml:space="preserve">Уборка территории после обработки </w:t>
            </w:r>
            <w:proofErr w:type="spellStart"/>
            <w:r>
              <w:t>противогололедными</w:t>
            </w:r>
            <w:proofErr w:type="spellEnd"/>
            <w:r>
              <w:t xml:space="preserve"> средствами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0,45</w:t>
            </w:r>
          </w:p>
        </w:tc>
      </w:tr>
      <w:tr w:rsidR="00B8413F">
        <w:trPr>
          <w:trHeight w:val="238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Сдвигание свежевыпавшего снега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0,87</w:t>
            </w:r>
          </w:p>
        </w:tc>
      </w:tr>
      <w:tr w:rsidR="00B8413F">
        <w:trPr>
          <w:trHeight w:val="238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Очистка территории от уплотненного снега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2,65</w:t>
            </w:r>
          </w:p>
        </w:tc>
      </w:tr>
      <w:tr w:rsidR="00B8413F">
        <w:trPr>
          <w:trHeight w:val="238"/>
        </w:trPr>
        <w:tc>
          <w:tcPr>
            <w:tcW w:w="28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Уборка вручную участков территории, недоступных для механизированной уборки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0,12</w:t>
            </w:r>
          </w:p>
        </w:tc>
      </w:tr>
    </w:tbl>
    <w:p w:rsidR="00B8413F" w:rsidRDefault="00B8413F">
      <w:pPr>
        <w:pStyle w:val="newncpi"/>
      </w:pPr>
      <w:r>
        <w:t> </w:t>
      </w:r>
    </w:p>
    <w:p w:rsidR="00B8413F" w:rsidRDefault="00B8413F">
      <w:pPr>
        <w:pStyle w:val="onestring"/>
      </w:pPr>
      <w:r>
        <w:t>Таблица 29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rPr>
          <w:b/>
          <w:bCs/>
        </w:rPr>
        <w:t>Прочие работы при уборке территории в холодный период</w:t>
      </w:r>
    </w:p>
    <w:p w:rsidR="00B8413F" w:rsidRDefault="00B841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98"/>
        <w:gridCol w:w="1848"/>
        <w:gridCol w:w="2123"/>
      </w:tblGrid>
      <w:tr w:rsidR="00B8413F">
        <w:trPr>
          <w:trHeight w:val="238"/>
        </w:trPr>
        <w:tc>
          <w:tcPr>
            <w:tcW w:w="28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Виды работ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Норма времени, чел.-ч</w:t>
            </w:r>
          </w:p>
        </w:tc>
      </w:tr>
      <w:tr w:rsidR="00B8413F">
        <w:trPr>
          <w:trHeight w:val="238"/>
        </w:trPr>
        <w:tc>
          <w:tcPr>
            <w:tcW w:w="28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 xml:space="preserve">Очистка урн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 урн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0,30</w:t>
            </w:r>
          </w:p>
        </w:tc>
      </w:tr>
    </w:tbl>
    <w:p w:rsidR="00B8413F" w:rsidRDefault="00B8413F">
      <w:pPr>
        <w:pStyle w:val="newncpi"/>
      </w:pPr>
      <w:r>
        <w:t> </w:t>
      </w:r>
    </w:p>
    <w:p w:rsidR="00B8413F" w:rsidRDefault="00B8413F">
      <w:pPr>
        <w:pStyle w:val="point"/>
      </w:pPr>
      <w:r>
        <w:t>50. Состав работ при уборке территорий в теплый период механизированным способом включает:</w:t>
      </w:r>
    </w:p>
    <w:p w:rsidR="00B8413F" w:rsidRDefault="00B8413F">
      <w:pPr>
        <w:pStyle w:val="newncpi"/>
      </w:pPr>
      <w:r>
        <w:t>подметание включает установку подметального оборудования к автомобилю, трактору;</w:t>
      </w:r>
    </w:p>
    <w:p w:rsidR="00B8413F" w:rsidRDefault="00B8413F">
      <w:pPr>
        <w:pStyle w:val="newncpi"/>
      </w:pPr>
      <w:r>
        <w:t>переезд к месту производства работ;</w:t>
      </w:r>
    </w:p>
    <w:p w:rsidR="00B8413F" w:rsidRDefault="00B8413F">
      <w:pPr>
        <w:pStyle w:val="newncpi"/>
      </w:pPr>
      <w:r>
        <w:t>подметание территории;</w:t>
      </w:r>
    </w:p>
    <w:p w:rsidR="00B8413F" w:rsidRDefault="00B8413F">
      <w:pPr>
        <w:pStyle w:val="newncpi"/>
      </w:pPr>
      <w:r>
        <w:t>переезд спецмашины к месту выгрузки смета после полного заполнения мусороприемника;</w:t>
      </w:r>
    </w:p>
    <w:p w:rsidR="00B8413F" w:rsidRDefault="00B8413F">
      <w:pPr>
        <w:pStyle w:val="newncpi"/>
      </w:pPr>
      <w:r>
        <w:t>разгрузка мусороприемника;</w:t>
      </w:r>
    </w:p>
    <w:p w:rsidR="00B8413F" w:rsidRDefault="00B8413F">
      <w:pPr>
        <w:pStyle w:val="newncpi"/>
      </w:pPr>
      <w:r>
        <w:t>переезд к месту стоянки;</w:t>
      </w:r>
    </w:p>
    <w:p w:rsidR="00B8413F" w:rsidRDefault="00B8413F">
      <w:pPr>
        <w:pStyle w:val="newncpi"/>
      </w:pPr>
      <w:r>
        <w:t>скашивание травы (включает подготовку оборудования к работе, заправку горючим, покос травы, при необходимости дозаправку горючим, очистку заполненного контейнера для сбора скошенной травы);</w:t>
      </w:r>
    </w:p>
    <w:p w:rsidR="00B8413F" w:rsidRDefault="00B8413F">
      <w:pPr>
        <w:pStyle w:val="newncpi"/>
      </w:pPr>
      <w:r>
        <w:t>стрижку живых изгородей (стрижка кусторезом, чистка, смазка и регулировка кустореза).</w:t>
      </w:r>
    </w:p>
    <w:p w:rsidR="00B8413F" w:rsidRDefault="00B8413F">
      <w:pPr>
        <w:pStyle w:val="newncpi"/>
      </w:pPr>
      <w:r>
        <w:t>Исполнители: уборщик территорий, водитель электро- и автотележки, водитель погрузчика, тракторист, машинист бульдозера, рабочий зеленого строительства.</w:t>
      </w:r>
    </w:p>
    <w:p w:rsidR="00B8413F" w:rsidRDefault="00B8413F">
      <w:pPr>
        <w:pStyle w:val="newncpi"/>
      </w:pPr>
      <w:r>
        <w:lastRenderedPageBreak/>
        <w:t> </w:t>
      </w:r>
    </w:p>
    <w:p w:rsidR="00B8413F" w:rsidRDefault="00B8413F">
      <w:pPr>
        <w:pStyle w:val="onestring"/>
      </w:pPr>
      <w:r>
        <w:t>Таблица 30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rPr>
          <w:b/>
          <w:bCs/>
        </w:rPr>
        <w:t>Уборка территории с усовершенствованным покрытием в теплый период механизированным способом</w:t>
      </w:r>
    </w:p>
    <w:p w:rsidR="00B8413F" w:rsidRDefault="00B841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98"/>
        <w:gridCol w:w="1848"/>
        <w:gridCol w:w="2123"/>
      </w:tblGrid>
      <w:tr w:rsidR="00B8413F">
        <w:trPr>
          <w:trHeight w:val="240"/>
        </w:trPr>
        <w:tc>
          <w:tcPr>
            <w:tcW w:w="28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Виды работ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Норма времени, чел.-ч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Подметание территории с помощью подметальной машины производительностью, м</w:t>
            </w:r>
            <w:r>
              <w:rPr>
                <w:vertAlign w:val="superscript"/>
              </w:rPr>
              <w:t>2</w:t>
            </w:r>
            <w:r>
              <w:t xml:space="preserve">/ч: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 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ind w:left="283"/>
            </w:pPr>
            <w:r>
              <w:t>до 2500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0,33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ind w:left="283"/>
            </w:pPr>
            <w:r>
              <w:t>2501–5000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0,17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ind w:left="283"/>
            </w:pPr>
            <w:r>
              <w:t>5001–7000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0,13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ind w:left="283"/>
            </w:pPr>
            <w:r>
              <w:t>7001–10 000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0,09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ind w:left="283"/>
            </w:pPr>
            <w:r>
              <w:t>свыше 10 000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0,07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Подметание территории с помощью тротуароуборочной машины, мини-трактора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0,14</w:t>
            </w:r>
          </w:p>
        </w:tc>
      </w:tr>
    </w:tbl>
    <w:p w:rsidR="00B8413F" w:rsidRDefault="00B8413F">
      <w:pPr>
        <w:pStyle w:val="newncpi"/>
      </w:pPr>
      <w:r>
        <w:t> </w:t>
      </w:r>
    </w:p>
    <w:p w:rsidR="00B8413F" w:rsidRDefault="00B8413F">
      <w:pPr>
        <w:pStyle w:val="onestring"/>
      </w:pPr>
      <w:r>
        <w:t>Таблица 31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rPr>
          <w:b/>
          <w:bCs/>
        </w:rPr>
        <w:t>Прочие работы в теплый период механизированным способом</w:t>
      </w:r>
    </w:p>
    <w:p w:rsidR="00B8413F" w:rsidRDefault="00B841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98"/>
        <w:gridCol w:w="1848"/>
        <w:gridCol w:w="2123"/>
      </w:tblGrid>
      <w:tr w:rsidR="00B8413F">
        <w:trPr>
          <w:trHeight w:val="240"/>
        </w:trPr>
        <w:tc>
          <w:tcPr>
            <w:tcW w:w="28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Виды работ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Норма времени, чел.-ч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 xml:space="preserve">Скашивание травы газонов: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 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ind w:left="283"/>
            </w:pPr>
            <w:r>
              <w:t>триммер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0,20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ind w:left="283"/>
            </w:pPr>
            <w:r>
              <w:t>газонокосилка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0,15</w:t>
            </w:r>
          </w:p>
        </w:tc>
      </w:tr>
      <w:tr w:rsidR="00B8413F">
        <w:trPr>
          <w:trHeight w:val="240"/>
        </w:trPr>
        <w:tc>
          <w:tcPr>
            <w:tcW w:w="28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Стрижка живых изгородей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  <w:r>
              <w:t xml:space="preserve"> остриженной поверхности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1,08</w:t>
            </w:r>
          </w:p>
        </w:tc>
      </w:tr>
    </w:tbl>
    <w:p w:rsidR="00B8413F" w:rsidRDefault="00B8413F">
      <w:pPr>
        <w:pStyle w:val="newncpi"/>
      </w:pPr>
      <w:r>
        <w:t> </w:t>
      </w:r>
    </w:p>
    <w:p w:rsidR="00B8413F" w:rsidRDefault="00B8413F">
      <w:pPr>
        <w:pStyle w:val="point"/>
      </w:pPr>
      <w:r>
        <w:t>51. Состав работ при уборке территории механизированным способом в холодный период включает:</w:t>
      </w:r>
    </w:p>
    <w:p w:rsidR="00B8413F" w:rsidRDefault="00B8413F">
      <w:pPr>
        <w:pStyle w:val="newncpi"/>
      </w:pPr>
      <w:r>
        <w:t>подметание включает установку подметального оборудования к автомобилю, трактору;</w:t>
      </w:r>
    </w:p>
    <w:p w:rsidR="00B8413F" w:rsidRDefault="00B8413F">
      <w:pPr>
        <w:pStyle w:val="newncpi"/>
      </w:pPr>
      <w:r>
        <w:t>переезд к месту производства работ;</w:t>
      </w:r>
    </w:p>
    <w:p w:rsidR="00B8413F" w:rsidRDefault="00B8413F">
      <w:pPr>
        <w:pStyle w:val="newncpi"/>
      </w:pPr>
      <w:r>
        <w:t>подметание территории и сгребание снега;</w:t>
      </w:r>
    </w:p>
    <w:p w:rsidR="00B8413F" w:rsidRDefault="00B8413F">
      <w:pPr>
        <w:pStyle w:val="newncpi"/>
      </w:pPr>
      <w:r>
        <w:t>переезд спецмашины к месту выгрузки смета после полного заполнения мусороприемника;</w:t>
      </w:r>
    </w:p>
    <w:p w:rsidR="00B8413F" w:rsidRDefault="00B8413F">
      <w:pPr>
        <w:pStyle w:val="newncpi"/>
      </w:pPr>
      <w:r>
        <w:t>разгрузка мусороприемника;</w:t>
      </w:r>
    </w:p>
    <w:p w:rsidR="00B8413F" w:rsidRDefault="00B8413F">
      <w:pPr>
        <w:pStyle w:val="newncpi"/>
      </w:pPr>
      <w:r>
        <w:t>установка снегоуборщика у снежного вала, движение вдоль вала при погрузке снега в транспортное средство, перекидывание снега на газоны;</w:t>
      </w:r>
    </w:p>
    <w:p w:rsidR="00B8413F" w:rsidRDefault="00B8413F">
      <w:pPr>
        <w:pStyle w:val="newncpi"/>
      </w:pPr>
      <w:r>
        <w:t>переезд к месту стоянки.</w:t>
      </w:r>
    </w:p>
    <w:p w:rsidR="00B8413F" w:rsidRDefault="00B8413F">
      <w:pPr>
        <w:pStyle w:val="newncpi"/>
      </w:pPr>
      <w:r>
        <w:t>Исполнители: уборщик территорий, водитель электро- и автотележки, водитель погрузчика, тракторист, машинист бульдозера.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onestring"/>
      </w:pPr>
      <w:r>
        <w:t>Таблица 32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rPr>
          <w:b/>
          <w:bCs/>
        </w:rPr>
        <w:t>Уборка территории с усовершенствованным покрытием в холодный период механизированным способом</w:t>
      </w:r>
    </w:p>
    <w:p w:rsidR="00B8413F" w:rsidRDefault="00B841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98"/>
        <w:gridCol w:w="1848"/>
        <w:gridCol w:w="2123"/>
      </w:tblGrid>
      <w:tr w:rsidR="00B8413F">
        <w:trPr>
          <w:trHeight w:val="238"/>
        </w:trPr>
        <w:tc>
          <w:tcPr>
            <w:tcW w:w="28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Виды работ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Норма времени, чел.-ч</w:t>
            </w:r>
          </w:p>
        </w:tc>
      </w:tr>
      <w:tr w:rsidR="00B8413F">
        <w:trPr>
          <w:trHeight w:val="238"/>
        </w:trPr>
        <w:tc>
          <w:tcPr>
            <w:tcW w:w="28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Подметание территории с помощью подметальной машины производительностью, м</w:t>
            </w:r>
            <w:r>
              <w:rPr>
                <w:vertAlign w:val="superscript"/>
              </w:rPr>
              <w:t>2</w:t>
            </w:r>
            <w:r>
              <w:t xml:space="preserve">/ч: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 </w:t>
            </w:r>
          </w:p>
        </w:tc>
      </w:tr>
      <w:tr w:rsidR="00B8413F">
        <w:trPr>
          <w:trHeight w:val="238"/>
        </w:trPr>
        <w:tc>
          <w:tcPr>
            <w:tcW w:w="28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ind w:left="283"/>
            </w:pPr>
            <w:r>
              <w:t>до 2500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0,35</w:t>
            </w:r>
          </w:p>
        </w:tc>
      </w:tr>
      <w:tr w:rsidR="00B8413F">
        <w:trPr>
          <w:trHeight w:val="238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ind w:left="283"/>
            </w:pPr>
            <w:r>
              <w:t>2501–5000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0,19</w:t>
            </w:r>
          </w:p>
        </w:tc>
      </w:tr>
      <w:tr w:rsidR="00B8413F">
        <w:trPr>
          <w:trHeight w:val="238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ind w:left="283"/>
            </w:pPr>
            <w:r>
              <w:t>5001–7000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0,15</w:t>
            </w:r>
          </w:p>
        </w:tc>
      </w:tr>
      <w:tr w:rsidR="00B8413F">
        <w:trPr>
          <w:trHeight w:val="238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ind w:left="283"/>
            </w:pPr>
            <w:r>
              <w:t>7001–10 000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0,10</w:t>
            </w:r>
          </w:p>
        </w:tc>
      </w:tr>
      <w:tr w:rsidR="00B8413F">
        <w:trPr>
          <w:trHeight w:val="238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ind w:left="283"/>
            </w:pPr>
            <w:r>
              <w:lastRenderedPageBreak/>
              <w:t>свыше 10 000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0,08</w:t>
            </w:r>
          </w:p>
        </w:tc>
      </w:tr>
      <w:tr w:rsidR="00B8413F">
        <w:trPr>
          <w:trHeight w:val="238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Подметание территории с помощью тротуароуборочной машины, мини-трактора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0,18</w:t>
            </w:r>
          </w:p>
        </w:tc>
      </w:tr>
      <w:tr w:rsidR="00B8413F">
        <w:trPr>
          <w:trHeight w:val="238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Очистка территории от уплотненного снега с помощью тротуароуборочной машины, мини-трактора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0,21</w:t>
            </w:r>
          </w:p>
        </w:tc>
      </w:tr>
      <w:tr w:rsidR="00B8413F">
        <w:trPr>
          <w:trHeight w:val="238"/>
        </w:trPr>
        <w:tc>
          <w:tcPr>
            <w:tcW w:w="28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Перекидывание снега снегоуборщиком на газон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0,21</w:t>
            </w:r>
          </w:p>
        </w:tc>
      </w:tr>
    </w:tbl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"/>
      </w:pPr>
      <w:r>
        <w:t>Пример расчета численности рабочих, занятых санитарным содержанием прилегающей к зданиям территории, приведен в приложении 6 (исходные данные приняты условно).</w:t>
      </w:r>
    </w:p>
    <w:p w:rsidR="00B8413F" w:rsidRDefault="00B8413F">
      <w:pPr>
        <w:pStyle w:val="newncpi"/>
      </w:pPr>
      <w:r>
        <w:t> </w:t>
      </w: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4"/>
        <w:gridCol w:w="4255"/>
      </w:tblGrid>
      <w:tr w:rsidR="00B8413F">
        <w:tc>
          <w:tcPr>
            <w:tcW w:w="2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newncpi"/>
            </w:pPr>
            <w:r>
              <w:t> </w:t>
            </w:r>
          </w:p>
        </w:tc>
        <w:tc>
          <w:tcPr>
            <w:tcW w:w="2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append1"/>
            </w:pPr>
            <w:r>
              <w:t>Приложение 1</w:t>
            </w:r>
          </w:p>
          <w:p w:rsidR="00B8413F" w:rsidRDefault="00B8413F">
            <w:pPr>
              <w:pStyle w:val="append"/>
            </w:pPr>
            <w:r>
              <w:t>к Рекомендациям по межотраслевым</w:t>
            </w:r>
            <w:r>
              <w:br/>
              <w:t>нормам труда на работы по техническому</w:t>
            </w:r>
            <w:r>
              <w:br/>
              <w:t>обслуживанию административных,</w:t>
            </w:r>
            <w:r>
              <w:br/>
              <w:t>общественных зданий, сооружений,</w:t>
            </w:r>
            <w:r>
              <w:br/>
              <w:t>санитарному содержанию помещений</w:t>
            </w:r>
            <w:r>
              <w:br/>
              <w:t>административных, общественных</w:t>
            </w:r>
            <w:r>
              <w:br/>
              <w:t>и производственных зданий, прилегающей</w:t>
            </w:r>
            <w:r>
              <w:br/>
              <w:t>к зданиям территории</w:t>
            </w:r>
          </w:p>
        </w:tc>
      </w:tr>
    </w:tbl>
    <w:p w:rsidR="00B8413F" w:rsidRDefault="00B8413F">
      <w:pPr>
        <w:pStyle w:val="titlep"/>
        <w:jc w:val="left"/>
      </w:pPr>
      <w:r>
        <w:t>ПРИМЕР РАСЧЕТА</w:t>
      </w:r>
      <w:r>
        <w:br/>
        <w:t>численности работников, занятых техническим обслуживанием административных, общественных зданий, сооружений</w:t>
      </w:r>
    </w:p>
    <w:p w:rsidR="00B8413F" w:rsidRDefault="00B8413F">
      <w:pPr>
        <w:pStyle w:val="newncpi"/>
      </w:pPr>
      <w:r>
        <w:t>Исходные данные (приняты условно):</w:t>
      </w:r>
    </w:p>
    <w:p w:rsidR="00B8413F" w:rsidRDefault="00B8413F">
      <w:pPr>
        <w:pStyle w:val="newncpi"/>
      </w:pPr>
      <w:r>
        <w:t>численность работающих в организации и посетителей – 1100 чел;</w:t>
      </w:r>
    </w:p>
    <w:p w:rsidR="00B8413F" w:rsidRDefault="00B8413F">
      <w:pPr>
        <w:pStyle w:val="newncpi"/>
      </w:pPr>
      <w:r>
        <w:t>обслуживаемая площадь здания – 5300 м</w:t>
      </w:r>
      <w:r>
        <w:rPr>
          <w:vertAlign w:val="superscript"/>
        </w:rPr>
        <w:t>2</w:t>
      </w:r>
      <w:r>
        <w:t>;</w:t>
      </w:r>
    </w:p>
    <w:p w:rsidR="00B8413F" w:rsidRDefault="00B8413F">
      <w:pPr>
        <w:pStyle w:val="newncpi"/>
      </w:pPr>
      <w:r>
        <w:t>коэффициент невыходов (</w:t>
      </w:r>
      <w:proofErr w:type="spellStart"/>
      <w:r>
        <w:rPr>
          <w:i/>
          <w:iCs/>
        </w:rPr>
        <w:t>К</w:t>
      </w:r>
      <w:r>
        <w:rPr>
          <w:i/>
          <w:iCs/>
          <w:vertAlign w:val="subscript"/>
        </w:rPr>
        <w:t>н</w:t>
      </w:r>
      <w:proofErr w:type="spellEnd"/>
      <w:r>
        <w:t>) – 1,10;</w:t>
      </w:r>
    </w:p>
    <w:p w:rsidR="00B8413F" w:rsidRDefault="00B8413F">
      <w:pPr>
        <w:pStyle w:val="newncpi"/>
      </w:pPr>
      <w:r>
        <w:t>износ конструктивных элементов зданий 60 %.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"/>
      </w:pPr>
      <w:r>
        <w:t>Расчет.</w:t>
      </w:r>
    </w:p>
    <w:p w:rsidR="00B8413F" w:rsidRDefault="00B8413F">
      <w:pPr>
        <w:pStyle w:val="newncpi"/>
      </w:pPr>
      <w:r>
        <w:t>Определяем нормативную численность работников, занятых техническим обслуживанием административных, общественных зданий, сооружений (устанавливается из расчета 1 единица на 4 тыс. м</w:t>
      </w:r>
      <w:r>
        <w:rPr>
          <w:vertAlign w:val="superscript"/>
        </w:rPr>
        <w:t>2</w:t>
      </w:r>
      <w:r>
        <w:t xml:space="preserve"> обслуживаемой площади здания, сооружения. На каждую последующую 1 тыс. м</w:t>
      </w:r>
      <w:r>
        <w:rPr>
          <w:vertAlign w:val="superscript"/>
        </w:rPr>
        <w:t>2</w:t>
      </w:r>
      <w:r>
        <w:t xml:space="preserve"> обслуживаемой площади здания, сооружения добавлять из расчета 0,23 ед. на 1 тыс. м</w:t>
      </w:r>
      <w:r>
        <w:rPr>
          <w:vertAlign w:val="superscript"/>
        </w:rPr>
        <w:t>2</w:t>
      </w:r>
      <w:r>
        <w:t xml:space="preserve"> обслуживаемой площади здания, сооружения):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t>(5300 – 4000) / 1000 * 0,23 + 1 = 1,30 ед.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"/>
      </w:pPr>
      <w:r>
        <w:t>Определяем число работающих, обучающихся, посетителей на 1 тыс. м</w:t>
      </w:r>
      <w:r>
        <w:rPr>
          <w:vertAlign w:val="superscript"/>
        </w:rPr>
        <w:t>2</w:t>
      </w:r>
      <w:r>
        <w:t xml:space="preserve"> обслуживаемой площади здания: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t>1100 / 5300 * 1000 = 207 чел./1000 м</w:t>
      </w:r>
      <w:r>
        <w:rPr>
          <w:vertAlign w:val="superscript"/>
        </w:rPr>
        <w:t>2</w:t>
      </w:r>
      <w:r>
        <w:t>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"/>
      </w:pPr>
      <w:r>
        <w:t>При числе работающих, обучающихся и посетителей более 200 чел. на 1000 м</w:t>
      </w:r>
      <w:r>
        <w:rPr>
          <w:vertAlign w:val="superscript"/>
        </w:rPr>
        <w:t>2</w:t>
      </w:r>
      <w:r>
        <w:t xml:space="preserve"> обслуживаемой площади здания к рассчитанной нормативной численности применяется поправочный коэффициент в размере 1,2: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t>1,30 * 1,2 = 1,56 ед.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"/>
      </w:pPr>
      <w:r>
        <w:t xml:space="preserve">К рассчитанной нормативной численности применяем поправочный коэффициент </w:t>
      </w:r>
      <w:proofErr w:type="spellStart"/>
      <w:r>
        <w:rPr>
          <w:i/>
          <w:iCs/>
        </w:rPr>
        <w:t>К</w:t>
      </w:r>
      <w:r>
        <w:rPr>
          <w:i/>
          <w:iCs/>
          <w:vertAlign w:val="subscript"/>
        </w:rPr>
        <w:t>кор</w:t>
      </w:r>
      <w:proofErr w:type="spellEnd"/>
      <w:r>
        <w:t xml:space="preserve">, учитывающий износ конструктивных элементов зданий (при износе до 75 % – </w:t>
      </w:r>
      <w:proofErr w:type="spellStart"/>
      <w:r>
        <w:rPr>
          <w:i/>
          <w:iCs/>
        </w:rPr>
        <w:t>К</w:t>
      </w:r>
      <w:r>
        <w:rPr>
          <w:i/>
          <w:iCs/>
          <w:vertAlign w:val="subscript"/>
        </w:rPr>
        <w:t>кор</w:t>
      </w:r>
      <w:proofErr w:type="spellEnd"/>
      <w:r>
        <w:t> = 1,20):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t>1,56 * 1,2 = 1,87 ед.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"/>
      </w:pPr>
      <w:r>
        <w:t>Для определения штатной численности применяем коэффициент невыходов: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t>1,90 * 1,10 = 2,06 ед.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"/>
      </w:pPr>
      <w:r>
        <w:t>Итоговая штатная численность принимается 2,00 штатной единицы.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4"/>
        <w:gridCol w:w="4255"/>
      </w:tblGrid>
      <w:tr w:rsidR="00B8413F">
        <w:tc>
          <w:tcPr>
            <w:tcW w:w="2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newncpi"/>
            </w:pPr>
            <w:r>
              <w:lastRenderedPageBreak/>
              <w:t>  </w:t>
            </w:r>
          </w:p>
        </w:tc>
        <w:tc>
          <w:tcPr>
            <w:tcW w:w="2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append1"/>
            </w:pPr>
            <w:r>
              <w:t>Приложение 2</w:t>
            </w:r>
          </w:p>
          <w:p w:rsidR="00B8413F" w:rsidRDefault="00B8413F">
            <w:pPr>
              <w:pStyle w:val="append"/>
            </w:pPr>
            <w:r>
              <w:t>к Рекомендациям по межотраслевым</w:t>
            </w:r>
            <w:r>
              <w:br/>
              <w:t>нормам труда на работы по техническому</w:t>
            </w:r>
            <w:r>
              <w:br/>
              <w:t>обслуживанию административных,</w:t>
            </w:r>
            <w:r>
              <w:br/>
              <w:t>общественных зданий, сооружений,</w:t>
            </w:r>
            <w:r>
              <w:br/>
              <w:t>санитарному содержанию помещений</w:t>
            </w:r>
            <w:r>
              <w:br/>
              <w:t>административных, общественных</w:t>
            </w:r>
            <w:r>
              <w:br/>
              <w:t>и производственных зданий, прилегающей</w:t>
            </w:r>
            <w:r>
              <w:br/>
              <w:t>к зданиям территории</w:t>
            </w:r>
          </w:p>
        </w:tc>
      </w:tr>
    </w:tbl>
    <w:p w:rsidR="00B8413F" w:rsidRDefault="00B8413F">
      <w:pPr>
        <w:pStyle w:val="titlep"/>
        <w:jc w:val="left"/>
      </w:pPr>
      <w:r>
        <w:t>ПРИМЕР РАСЧЕТА</w:t>
      </w:r>
      <w:r>
        <w:br/>
        <w:t>численности рабочих, занятых техническим обслуживанием инженерных систем административных, общественных зданий, сооружений</w:t>
      </w:r>
    </w:p>
    <w:p w:rsidR="00B8413F" w:rsidRDefault="00B8413F">
      <w:pPr>
        <w:pStyle w:val="newncpi"/>
      </w:pPr>
      <w:r>
        <w:t>Исходные данные (приняты условно):</w:t>
      </w:r>
    </w:p>
    <w:p w:rsidR="00B8413F" w:rsidRDefault="00B8413F">
      <w:pPr>
        <w:pStyle w:val="newncpi"/>
      </w:pPr>
      <w:r>
        <w:t>обслуживаемая площадь здания – 5300 м</w:t>
      </w:r>
      <w:r>
        <w:rPr>
          <w:vertAlign w:val="superscript"/>
        </w:rPr>
        <w:t>2</w:t>
      </w:r>
      <w:r>
        <w:t>;</w:t>
      </w:r>
    </w:p>
    <w:p w:rsidR="00B8413F" w:rsidRDefault="00B8413F">
      <w:pPr>
        <w:pStyle w:val="newncpi"/>
      </w:pPr>
      <w:r>
        <w:t>количество единиц санитарно-технического оборудования, приборов, запорной арматуры – 350 шт.;</w:t>
      </w:r>
    </w:p>
    <w:p w:rsidR="00B8413F" w:rsidRDefault="00B8413F">
      <w:pPr>
        <w:pStyle w:val="newncpi"/>
      </w:pPr>
      <w:r>
        <w:t>износ инженерных систем здания – 20 %;</w:t>
      </w:r>
    </w:p>
    <w:p w:rsidR="00B8413F" w:rsidRDefault="00B8413F">
      <w:pPr>
        <w:pStyle w:val="newncpi"/>
      </w:pPr>
      <w:r>
        <w:t xml:space="preserve">количество </w:t>
      </w:r>
      <w:proofErr w:type="spellStart"/>
      <w:r>
        <w:t>электроточек</w:t>
      </w:r>
      <w:proofErr w:type="spellEnd"/>
      <w:r>
        <w:t> – 1200 шт.;</w:t>
      </w:r>
    </w:p>
    <w:p w:rsidR="00B8413F" w:rsidRDefault="00B8413F">
      <w:pPr>
        <w:pStyle w:val="newncpi"/>
      </w:pPr>
      <w:r>
        <w:t>объем вентилируемых и кондиционируемых помещений здания – 15 000 м</w:t>
      </w:r>
      <w:r>
        <w:rPr>
          <w:vertAlign w:val="superscript"/>
        </w:rPr>
        <w:t>3</w:t>
      </w:r>
      <w:r>
        <w:t>;</w:t>
      </w:r>
    </w:p>
    <w:p w:rsidR="00B8413F" w:rsidRDefault="00B8413F">
      <w:pPr>
        <w:pStyle w:val="newncpi"/>
      </w:pPr>
      <w:r>
        <w:t>количество обслуживаемых розеток – 330 шт.;</w:t>
      </w:r>
    </w:p>
    <w:p w:rsidR="00B8413F" w:rsidRDefault="00B8413F">
      <w:pPr>
        <w:pStyle w:val="newncpi"/>
      </w:pPr>
      <w:r>
        <w:t>общая протяженность обслуживаемой внутренней телефонной сети – 10 км;</w:t>
      </w:r>
    </w:p>
    <w:p w:rsidR="00B8413F" w:rsidRDefault="00B8413F">
      <w:pPr>
        <w:pStyle w:val="newncpi"/>
      </w:pPr>
      <w:r>
        <w:t>коэффициент невыходов (</w:t>
      </w:r>
      <w:proofErr w:type="spellStart"/>
      <w:r>
        <w:rPr>
          <w:i/>
          <w:iCs/>
        </w:rPr>
        <w:t>К</w:t>
      </w:r>
      <w:r>
        <w:rPr>
          <w:i/>
          <w:iCs/>
          <w:vertAlign w:val="subscript"/>
        </w:rPr>
        <w:t>н</w:t>
      </w:r>
      <w:proofErr w:type="spellEnd"/>
      <w:r>
        <w:t>) – 1,10.</w:t>
      </w:r>
    </w:p>
    <w:p w:rsidR="00B8413F" w:rsidRDefault="00B8413F">
      <w:pPr>
        <w:pStyle w:val="newncpi"/>
      </w:pPr>
      <w:r>
        <w:t>Для расчета численности рабочих, занятых техническим обслуживанием инженерных систем административных, общественных зданий, сооружений, рассчитываем численность рабочих отдельно по каждой функции:</w:t>
      </w:r>
    </w:p>
    <w:p w:rsidR="00B8413F" w:rsidRDefault="00B8413F">
      <w:pPr>
        <w:pStyle w:val="newncpi"/>
      </w:pPr>
      <w:r>
        <w:t>техническое обслуживание и текущий ремонт систем отопления, водоснабжения и канализации;</w:t>
      </w:r>
    </w:p>
    <w:p w:rsidR="00B8413F" w:rsidRDefault="00B8413F">
      <w:pPr>
        <w:pStyle w:val="newncpi"/>
      </w:pPr>
      <w:r>
        <w:t>техническое обслуживание и текущий ремонт электрических сетей и электрооборудования здания;</w:t>
      </w:r>
    </w:p>
    <w:p w:rsidR="00B8413F" w:rsidRDefault="00B8413F">
      <w:pPr>
        <w:pStyle w:val="newncpi"/>
      </w:pPr>
      <w:r>
        <w:t>техническое обслуживание и текущий ремонт систем вентиляции и кондиционирования здания;</w:t>
      </w:r>
    </w:p>
    <w:p w:rsidR="00B8413F" w:rsidRDefault="00B8413F">
      <w:pPr>
        <w:pStyle w:val="newncpi"/>
      </w:pPr>
      <w:r>
        <w:t>техническое обслуживание и текущий ремонт линий связи здания.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"/>
      </w:pPr>
      <w:r>
        <w:t>Расчет.</w:t>
      </w:r>
    </w:p>
    <w:p w:rsidR="00B8413F" w:rsidRDefault="00B8413F">
      <w:pPr>
        <w:pStyle w:val="newncpi"/>
      </w:pPr>
      <w:r>
        <w:t>Определяем нормативную численность работников, занятых техническим обслуживанием и текущим ремонтом систем отопления, водоснабжения и канализации (устанавливается из расчета 1 единица на 7 тыс. м</w:t>
      </w:r>
      <w:r>
        <w:rPr>
          <w:vertAlign w:val="superscript"/>
        </w:rPr>
        <w:t>2</w:t>
      </w:r>
      <w:r>
        <w:t xml:space="preserve"> обслуживаемой площади здания, сооружения. На каждую последующую 1 тыс. м</w:t>
      </w:r>
      <w:r>
        <w:rPr>
          <w:vertAlign w:val="superscript"/>
        </w:rPr>
        <w:t>2</w:t>
      </w:r>
      <w:r>
        <w:t xml:space="preserve"> обслуживаемой площади здания, сооружения добавлять из расчета 0,1 ед. на 1 тыс. м</w:t>
      </w:r>
      <w:r>
        <w:rPr>
          <w:vertAlign w:val="superscript"/>
        </w:rPr>
        <w:t>2</w:t>
      </w:r>
      <w:r>
        <w:t xml:space="preserve"> обслуживаемой площади здания, сооружения):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t>5300 / 7000 = 0,76 ед.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"/>
      </w:pPr>
      <w:r>
        <w:t>Определяем количество единиц санитарно-технического оборудования, приборов, запорной арматуры на 1000 м</w:t>
      </w:r>
      <w:r>
        <w:rPr>
          <w:vertAlign w:val="superscript"/>
        </w:rPr>
        <w:t>2</w:t>
      </w:r>
      <w:r>
        <w:t xml:space="preserve"> обслуживаемой площади здания, сооружения: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t>350 / 5300 * 1000 = 66 шт./1000 м</w:t>
      </w:r>
      <w:r>
        <w:rPr>
          <w:vertAlign w:val="superscript"/>
        </w:rPr>
        <w:t>2</w:t>
      </w:r>
      <w:r>
        <w:t>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"/>
      </w:pPr>
      <w:r>
        <w:t>При количестве единиц санитарно-технического оборудования, приборов, запорной арматуры более 60 ед. на 1000 м</w:t>
      </w:r>
      <w:r>
        <w:rPr>
          <w:vertAlign w:val="superscript"/>
        </w:rPr>
        <w:t>2</w:t>
      </w:r>
      <w:r>
        <w:t xml:space="preserve"> обслуживаемой площади здания, сооружения к </w:t>
      </w:r>
      <w:r>
        <w:lastRenderedPageBreak/>
        <w:t>рассчитанной нормативной численности применяется поправочный коэффициент (</w:t>
      </w:r>
      <w:proofErr w:type="spellStart"/>
      <w:r>
        <w:rPr>
          <w:i/>
          <w:iCs/>
        </w:rPr>
        <w:t>К</w:t>
      </w:r>
      <w:r>
        <w:rPr>
          <w:i/>
          <w:iCs/>
          <w:vertAlign w:val="subscript"/>
        </w:rPr>
        <w:t>кор</w:t>
      </w:r>
      <w:proofErr w:type="spellEnd"/>
      <w:r>
        <w:rPr>
          <w:i/>
          <w:iCs/>
          <w:vertAlign w:val="subscript"/>
        </w:rPr>
        <w:t> </w:t>
      </w:r>
      <w:proofErr w:type="spellStart"/>
      <w:r>
        <w:rPr>
          <w:i/>
          <w:iCs/>
          <w:vertAlign w:val="subscript"/>
        </w:rPr>
        <w:t>ст</w:t>
      </w:r>
      <w:proofErr w:type="spellEnd"/>
      <w:r>
        <w:t>) в размере 1,2: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t>0,76 * 1,2 = 0,91 ед.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"/>
      </w:pPr>
      <w:r>
        <w:t>Для определения штатной численности применяем коэффициент невыходов: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t>0,91 * 1,10 = 1,00 ед.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"/>
      </w:pPr>
      <w:r>
        <w:t>Итоговая штатная численность принимается 1,00 штатной единицы.</w:t>
      </w:r>
    </w:p>
    <w:p w:rsidR="00B8413F" w:rsidRDefault="00B8413F">
      <w:pPr>
        <w:pStyle w:val="newncpi"/>
      </w:pPr>
      <w:r>
        <w:t>Определяем нормативную численность работников, занятых техническим обслуживанием и текущим ремонтом электрических сетей и электрооборудования здания, сооружения (устанавливается из расчета 1 единица на 5,7 тыс. м</w:t>
      </w:r>
      <w:r>
        <w:rPr>
          <w:vertAlign w:val="superscript"/>
        </w:rPr>
        <w:t>2</w:t>
      </w:r>
      <w:r>
        <w:t xml:space="preserve"> обслуживаемой площади здания, сооружения. На каждую последующую 1 тыс. м</w:t>
      </w:r>
      <w:r>
        <w:rPr>
          <w:vertAlign w:val="superscript"/>
        </w:rPr>
        <w:t>2</w:t>
      </w:r>
      <w:r>
        <w:t xml:space="preserve"> обслуживаемой площади здания, сооружения добавлять из расчета 0,14 ед. на 1 тыс. м</w:t>
      </w:r>
      <w:r>
        <w:rPr>
          <w:vertAlign w:val="superscript"/>
        </w:rPr>
        <w:t>2</w:t>
      </w:r>
      <w:r>
        <w:t xml:space="preserve"> обслуживаемой площади здания, сооружения):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t>5300 / 5700 = 0,93 ед.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"/>
      </w:pPr>
      <w:r>
        <w:t xml:space="preserve">Определяем количество </w:t>
      </w:r>
      <w:proofErr w:type="spellStart"/>
      <w:r>
        <w:t>электроточек</w:t>
      </w:r>
      <w:proofErr w:type="spellEnd"/>
      <w:r>
        <w:t xml:space="preserve"> на 1000 м</w:t>
      </w:r>
      <w:r>
        <w:rPr>
          <w:vertAlign w:val="superscript"/>
        </w:rPr>
        <w:t>2</w:t>
      </w:r>
      <w:r>
        <w:t xml:space="preserve"> обслуживаемой площади здания, сооружения: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t>1200 / 5300 * 1000 = 226 шт. /1000 м</w:t>
      </w:r>
      <w:r>
        <w:rPr>
          <w:vertAlign w:val="superscript"/>
        </w:rPr>
        <w:t>2</w:t>
      </w:r>
      <w:r>
        <w:t>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"/>
      </w:pPr>
      <w:r>
        <w:t xml:space="preserve">При количестве </w:t>
      </w:r>
      <w:proofErr w:type="spellStart"/>
      <w:r>
        <w:t>электроточек</w:t>
      </w:r>
      <w:proofErr w:type="spellEnd"/>
      <w:r>
        <w:t xml:space="preserve"> более 300 ед. на 1000 тыс. м</w:t>
      </w:r>
      <w:r>
        <w:rPr>
          <w:vertAlign w:val="superscript"/>
        </w:rPr>
        <w:t>2</w:t>
      </w:r>
      <w:r>
        <w:t xml:space="preserve"> обслуживаемой площади здания, сооружения к рассчитанной нормативной численности применяется поправочный коэффициент (</w:t>
      </w:r>
      <w:proofErr w:type="spellStart"/>
      <w:r>
        <w:rPr>
          <w:i/>
          <w:iCs/>
        </w:rPr>
        <w:t>К</w:t>
      </w:r>
      <w:r>
        <w:rPr>
          <w:i/>
          <w:iCs/>
          <w:vertAlign w:val="subscript"/>
        </w:rPr>
        <w:t>кор</w:t>
      </w:r>
      <w:proofErr w:type="spellEnd"/>
      <w:r>
        <w:rPr>
          <w:i/>
          <w:iCs/>
          <w:vertAlign w:val="subscript"/>
        </w:rPr>
        <w:t> </w:t>
      </w:r>
      <w:proofErr w:type="spellStart"/>
      <w:r>
        <w:rPr>
          <w:i/>
          <w:iCs/>
          <w:vertAlign w:val="subscript"/>
        </w:rPr>
        <w:t>ст</w:t>
      </w:r>
      <w:proofErr w:type="spellEnd"/>
      <w:r>
        <w:t>) в размере 1,1. В рассматриваемом примере указанное условие не выполняется, поэтому поправочный коэффициент не применяется.</w:t>
      </w:r>
    </w:p>
    <w:p w:rsidR="00B8413F" w:rsidRDefault="00B8413F">
      <w:pPr>
        <w:pStyle w:val="newncpi"/>
      </w:pPr>
      <w:r>
        <w:t>Для определения штатной численности применяем коэффициент невыходов: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t>0,93 * 1,10 = 1,02 ед.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"/>
      </w:pPr>
      <w:r>
        <w:t>Итоговая штатная численность принимается 1,00 штатной единицы.</w:t>
      </w:r>
    </w:p>
    <w:p w:rsidR="00B8413F" w:rsidRDefault="00B8413F">
      <w:pPr>
        <w:pStyle w:val="newncpi"/>
      </w:pPr>
      <w:r>
        <w:t>Определяем нормативную численность работников, занятых техническим обслуживанием и текущим ремонтом систем вентиляции и кондиционирования (устанавливается из расчета 1 единица на 70 тыс. м</w:t>
      </w:r>
      <w:r>
        <w:rPr>
          <w:vertAlign w:val="superscript"/>
        </w:rPr>
        <w:t>3</w:t>
      </w:r>
      <w:r>
        <w:t xml:space="preserve"> объема вентилируемых и кондиционируемых помещений зданий. На каждые последующие 10 тыс. м</w:t>
      </w:r>
      <w:r>
        <w:rPr>
          <w:vertAlign w:val="superscript"/>
        </w:rPr>
        <w:t>3</w:t>
      </w:r>
      <w:r>
        <w:t xml:space="preserve"> объема вентилируемых и кондиционируемых помещений здания добавлять из расчета 0,1 ед. на 10 тыс. м</w:t>
      </w:r>
      <w:r>
        <w:rPr>
          <w:vertAlign w:val="superscript"/>
        </w:rPr>
        <w:t>3</w:t>
      </w:r>
      <w:r>
        <w:t xml:space="preserve"> объема вентилируемых и кондиционируемых помещений здания):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t>15 000 / 70 000 = 0,21 ед.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"/>
      </w:pPr>
      <w:r>
        <w:t>Для определения штатной численности применяем коэффициент невыходов: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t>0,21 * 1,10 = 0,23 ед.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"/>
      </w:pPr>
      <w:r>
        <w:t>Итоговая штатная численность принимается 0,25 штатной единицы.</w:t>
      </w:r>
    </w:p>
    <w:p w:rsidR="00B8413F" w:rsidRDefault="00B8413F">
      <w:pPr>
        <w:pStyle w:val="newncpi"/>
      </w:pPr>
      <w:r>
        <w:t>Определяем нормативную численность работников, занятых техническим обслуживанием и текущим ремонтом линий связи здания (устанавливается из расчета 1 единица на 300 обслуживаемых розеток. На каждые последующие 100 обслуживаемых розеток добавлять из расчета 0,23 ед. на 100 обслуживаемых розеток):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lastRenderedPageBreak/>
        <w:t>(330 – 300) / 100 * 0,23 + 1 = 1,07 ед.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"/>
      </w:pPr>
      <w:r>
        <w:t>При общей протяженности обслуживаемой внутренней телефонной сети более 16 км к рассчитанной нормативной численности применяется поправочный коэффициент (</w:t>
      </w:r>
      <w:proofErr w:type="spellStart"/>
      <w:r>
        <w:rPr>
          <w:i/>
          <w:iCs/>
        </w:rPr>
        <w:t>К</w:t>
      </w:r>
      <w:r>
        <w:rPr>
          <w:i/>
          <w:iCs/>
          <w:vertAlign w:val="subscript"/>
        </w:rPr>
        <w:t>кор</w:t>
      </w:r>
      <w:proofErr w:type="spellEnd"/>
      <w:r>
        <w:rPr>
          <w:i/>
          <w:iCs/>
          <w:vertAlign w:val="subscript"/>
        </w:rPr>
        <w:t> </w:t>
      </w:r>
      <w:proofErr w:type="spellStart"/>
      <w:r>
        <w:rPr>
          <w:i/>
          <w:iCs/>
          <w:vertAlign w:val="subscript"/>
        </w:rPr>
        <w:t>ст</w:t>
      </w:r>
      <w:proofErr w:type="spellEnd"/>
      <w:r>
        <w:t>) в размере 1,2. В рассматриваемом примере указанное условие не выполняется, поэтому поправочный коэффициент не применяется.</w:t>
      </w:r>
    </w:p>
    <w:p w:rsidR="00B8413F" w:rsidRDefault="00B8413F">
      <w:pPr>
        <w:pStyle w:val="newncpi"/>
      </w:pPr>
      <w:r>
        <w:t>Для определения штатной численности применяем коэффициент невыходов: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t>1,07 * 1,10 = 1,18 ед.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"/>
      </w:pPr>
      <w:r>
        <w:t>Итоговая штатная численность принимается 1,25 штатной единицы.</w:t>
      </w:r>
    </w:p>
    <w:p w:rsidR="00B8413F" w:rsidRDefault="00B8413F">
      <w:pPr>
        <w:pStyle w:val="newncpi"/>
      </w:pPr>
      <w:r>
        <w:t>В случае небольшой обслуживаемой площади здания, где нет необходимости разделения функций по техническому обслуживанию зданий, сооружений и инженерных систем между отдельными работниками и данные функции закреплены за рабочим по комплексному обслуживанию зданий и сооружений, численность работников, занятых техническим обслуживанием инженерных систем здания, допускается определять путем суммирования рассчитанной нормативной численности рабочих по отдельным функциям и затем умножения на коэффициент невыходов: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t>(0,91 + 0,93 + 0,21 + 1,07) * 1,10 = 3,43 ед.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"/>
      </w:pPr>
      <w:r>
        <w:t>Итоговая штатная численность принимается 3,50 штатной единицы.</w:t>
      </w: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B8413F" w:rsidRDefault="00B8413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4"/>
        <w:gridCol w:w="4255"/>
      </w:tblGrid>
      <w:tr w:rsidR="00B8413F">
        <w:tc>
          <w:tcPr>
            <w:tcW w:w="2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append1"/>
            </w:pPr>
            <w:r>
              <w:t>Приложение 3</w:t>
            </w:r>
          </w:p>
          <w:p w:rsidR="00B8413F" w:rsidRDefault="00B8413F">
            <w:pPr>
              <w:pStyle w:val="append"/>
            </w:pPr>
            <w:r>
              <w:t>к Рекомендациям по межотраслевым</w:t>
            </w:r>
            <w:r>
              <w:br/>
              <w:t>нормам труда на работы по техническому</w:t>
            </w:r>
            <w:r>
              <w:br/>
              <w:t>обслуживанию административных,</w:t>
            </w:r>
            <w:r>
              <w:br/>
              <w:t>общественных зданий, сооружений,</w:t>
            </w:r>
            <w:r>
              <w:br/>
              <w:t>санитарному содержанию помещений</w:t>
            </w:r>
            <w:r>
              <w:br/>
              <w:t>административных, общественных</w:t>
            </w:r>
            <w:r>
              <w:br/>
              <w:t>и производственных зданий, прилегающей</w:t>
            </w:r>
            <w:r>
              <w:br/>
              <w:t>к зданиям территории</w:t>
            </w:r>
          </w:p>
        </w:tc>
      </w:tr>
    </w:tbl>
    <w:p w:rsidR="00B8413F" w:rsidRDefault="00B8413F">
      <w:pPr>
        <w:pStyle w:val="titlep"/>
        <w:jc w:val="left"/>
      </w:pPr>
      <w:r>
        <w:t>ПРИМЕР РАСЧЕТА</w:t>
      </w:r>
      <w:r>
        <w:br/>
        <w:t>численности рабочих, занятых обслуживанием лифтов, обеспечением пропускного режима, и гардеробщиков</w:t>
      </w:r>
    </w:p>
    <w:p w:rsidR="00B8413F" w:rsidRDefault="00B8413F">
      <w:pPr>
        <w:pStyle w:val="newncpi"/>
      </w:pPr>
      <w:r>
        <w:t>Исходные данные (приняты условно):</w:t>
      </w:r>
    </w:p>
    <w:p w:rsidR="00B8413F" w:rsidRDefault="00B8413F">
      <w:pPr>
        <w:pStyle w:val="newncpi"/>
      </w:pPr>
      <w:r>
        <w:t>количество гардеробов – 1;</w:t>
      </w:r>
    </w:p>
    <w:p w:rsidR="00B8413F" w:rsidRDefault="00B8413F">
      <w:pPr>
        <w:pStyle w:val="newncpi"/>
      </w:pPr>
      <w:r>
        <w:t>необходимое и рациональное количество мест в гардеробе – 280;</w:t>
      </w:r>
    </w:p>
    <w:p w:rsidR="00B8413F" w:rsidRDefault="00B8413F">
      <w:pPr>
        <w:pStyle w:val="newncpi"/>
      </w:pPr>
      <w:r>
        <w:t>режим работы гардероба – 8 часов в день при пятидневной рабочей неделе с выходными днями в субботу и воскресенье;</w:t>
      </w:r>
    </w:p>
    <w:p w:rsidR="00B8413F" w:rsidRDefault="00B8413F">
      <w:pPr>
        <w:pStyle w:val="newncpi"/>
      </w:pPr>
      <w:r>
        <w:t>период работы гардероба – с октября по апрель;</w:t>
      </w:r>
    </w:p>
    <w:p w:rsidR="00B8413F" w:rsidRDefault="00B8413F">
      <w:pPr>
        <w:pStyle w:val="newncpi"/>
      </w:pPr>
      <w:r>
        <w:t>необходимое и рациональное количество пропускных постов – 2;</w:t>
      </w:r>
    </w:p>
    <w:p w:rsidR="00B8413F" w:rsidRDefault="00B8413F">
      <w:pPr>
        <w:pStyle w:val="newncpi"/>
      </w:pPr>
      <w:r>
        <w:t>количество смен работы каждого поста – круглосуточно, 366 дней в 2024 году;</w:t>
      </w:r>
    </w:p>
    <w:p w:rsidR="00B8413F" w:rsidRDefault="00B8413F">
      <w:pPr>
        <w:pStyle w:val="newncpi"/>
      </w:pPr>
      <w:r>
        <w:t>количество лифтов – 3 с сопровождением кабины лифта лифтером;</w:t>
      </w:r>
    </w:p>
    <w:p w:rsidR="00B8413F" w:rsidRDefault="00B8413F">
      <w:pPr>
        <w:pStyle w:val="newncpi"/>
      </w:pPr>
      <w:r>
        <w:t>режим работы лифтов – 14 часов ежедневно, 366 дней в 2024 году;</w:t>
      </w:r>
    </w:p>
    <w:p w:rsidR="00B8413F" w:rsidRDefault="00B8413F">
      <w:pPr>
        <w:pStyle w:val="newncpi"/>
      </w:pPr>
      <w:r>
        <w:t>расчетная норма рабочего времени в часах при 40-часовой пятидневной рабочей неделе – 2016 ч;</w:t>
      </w:r>
    </w:p>
    <w:p w:rsidR="00B8413F" w:rsidRDefault="00B8413F">
      <w:pPr>
        <w:pStyle w:val="newncpi"/>
      </w:pPr>
      <w:r>
        <w:t>коэффициент невыходов 1,10.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"/>
      </w:pPr>
      <w:r>
        <w:t>Расчет.</w:t>
      </w:r>
    </w:p>
    <w:p w:rsidR="00B8413F" w:rsidRDefault="00B8413F">
      <w:pPr>
        <w:pStyle w:val="newncpi"/>
      </w:pPr>
      <w:r>
        <w:t>Определяем нормативную численность гардеробщиков (устанавливается из расчета 1 единица в смену на один гардероб с количеством мест до 250. На каждые последующие 100 мест добавлять из расчета 0,2 ед. на 100 мест):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t>(280 – 250) / 100 * 0,2 + 1 = 1,06 ед.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"/>
      </w:pPr>
      <w:r>
        <w:t>Для определения штатной численности применяем коэффициент невыходов: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t>1,06 * 1,10 = 1,17 ед.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"/>
      </w:pPr>
      <w:r>
        <w:t>Итоговая штатная численность принимается 1,25 штатной единицы.</w:t>
      </w:r>
    </w:p>
    <w:p w:rsidR="00B8413F" w:rsidRDefault="00B8413F">
      <w:pPr>
        <w:pStyle w:val="newncpi"/>
      </w:pPr>
      <w:r>
        <w:t>При этом данная численность указывается в штатном расписании только на период работы гардероба.</w:t>
      </w:r>
    </w:p>
    <w:p w:rsidR="00B8413F" w:rsidRDefault="00B8413F">
      <w:pPr>
        <w:pStyle w:val="newncpi"/>
      </w:pPr>
      <w:r>
        <w:t>Определяем нормативную численность рабочих, занятых обеспечением пропускного режима: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t xml:space="preserve">2 * 24 ч * 366 </w:t>
      </w:r>
      <w:proofErr w:type="spellStart"/>
      <w:r>
        <w:t>дн</w:t>
      </w:r>
      <w:proofErr w:type="spellEnd"/>
      <w:r>
        <w:t>. / 2016 ч = 8,71 ед.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"/>
      </w:pPr>
      <w:r>
        <w:t>Для определения штатной численности применяем коэффициент невыходов: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t>8,71 * 1,10 = 9,58 ед.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"/>
      </w:pPr>
      <w:r>
        <w:t>Итоговая штатная численность принимается 9,5 штатной единицы.</w:t>
      </w:r>
    </w:p>
    <w:p w:rsidR="00B8413F" w:rsidRDefault="00B8413F">
      <w:pPr>
        <w:pStyle w:val="newncpi"/>
      </w:pPr>
      <w:r>
        <w:t>Определяем нормативную численность лифтеров при сопровождении кабины лифта:</w:t>
      </w:r>
    </w:p>
    <w:p w:rsidR="00B8413F" w:rsidRDefault="00B8413F">
      <w:pPr>
        <w:pStyle w:val="newncpi"/>
      </w:pPr>
      <w:r>
        <w:lastRenderedPageBreak/>
        <w:t> </w:t>
      </w:r>
    </w:p>
    <w:p w:rsidR="00B8413F" w:rsidRDefault="00B8413F">
      <w:pPr>
        <w:pStyle w:val="newncpi0"/>
        <w:jc w:val="center"/>
      </w:pPr>
      <w:r>
        <w:t xml:space="preserve">3 * 14 ч * 366 </w:t>
      </w:r>
      <w:proofErr w:type="spellStart"/>
      <w:r>
        <w:t>дн</w:t>
      </w:r>
      <w:proofErr w:type="spellEnd"/>
      <w:r>
        <w:t>. / 2016 ч = 7,63 ед.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"/>
      </w:pPr>
      <w:r>
        <w:t>Для определения штатной численности применяем коэффициент невыходов: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t>7,63 * 1,10 = 8,39 ед.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"/>
      </w:pPr>
      <w:r>
        <w:t>Итоговая штатная численность принимается 8,50 штатной единицы.</w:t>
      </w:r>
    </w:p>
    <w:p w:rsidR="00B8413F" w:rsidRDefault="00B8413F">
      <w:pPr>
        <w:pStyle w:val="newncpi"/>
      </w:pPr>
      <w:r>
        <w:t>При самостоятельном пользовании лифтами расчет нормативной численности лифтеров проводится аналогичным образом с учетом количества лифтов на один пост.</w:t>
      </w: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8D520D" w:rsidRDefault="008D520D">
      <w:pPr>
        <w:pStyle w:val="newncpi"/>
      </w:pPr>
    </w:p>
    <w:p w:rsidR="00B8413F" w:rsidRDefault="00B8413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4"/>
        <w:gridCol w:w="4255"/>
      </w:tblGrid>
      <w:tr w:rsidR="00B8413F">
        <w:tc>
          <w:tcPr>
            <w:tcW w:w="2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append1"/>
            </w:pPr>
            <w:r>
              <w:t>Приложение 4</w:t>
            </w:r>
          </w:p>
          <w:p w:rsidR="00B8413F" w:rsidRDefault="00B8413F">
            <w:pPr>
              <w:pStyle w:val="append"/>
            </w:pPr>
            <w:r>
              <w:t>к Рекомендациям по межотраслевым</w:t>
            </w:r>
            <w:r>
              <w:br/>
              <w:t>нормам труда на работы по техническому</w:t>
            </w:r>
            <w:r>
              <w:br/>
              <w:t>обслуживанию административных,</w:t>
            </w:r>
            <w:r>
              <w:br/>
              <w:t>общественных зданий, сооружений,</w:t>
            </w:r>
            <w:r>
              <w:br/>
              <w:t>санитарному содержанию помещений</w:t>
            </w:r>
            <w:r>
              <w:br/>
              <w:t>административных, общественных</w:t>
            </w:r>
            <w:r>
              <w:br/>
              <w:t>и производственных зданий, прилегающей</w:t>
            </w:r>
            <w:r>
              <w:br/>
              <w:t>к зданиям территории</w:t>
            </w:r>
          </w:p>
        </w:tc>
      </w:tr>
    </w:tbl>
    <w:p w:rsidR="00B8413F" w:rsidRDefault="00B8413F">
      <w:pPr>
        <w:pStyle w:val="titlep"/>
        <w:jc w:val="left"/>
      </w:pPr>
      <w:r>
        <w:t>ПРИМЕР РАСЧЕТА</w:t>
      </w:r>
      <w:r>
        <w:br/>
        <w:t>численности рабочих, занятых санитарным содержанием помещений административных, общественных зданий</w:t>
      </w:r>
    </w:p>
    <w:p w:rsidR="00B8413F" w:rsidRDefault="00B8413F">
      <w:pPr>
        <w:pStyle w:val="newncpi"/>
      </w:pPr>
      <w:r>
        <w:t>Исходные данные (приняты условно):</w:t>
      </w:r>
    </w:p>
    <w:p w:rsidR="00B8413F" w:rsidRDefault="00B8413F">
      <w:pPr>
        <w:pStyle w:val="newncpi"/>
      </w:pPr>
      <w:r>
        <w:t>общая площадь административного здания – 1565 м</w:t>
      </w:r>
      <w:r>
        <w:rPr>
          <w:vertAlign w:val="superscript"/>
        </w:rPr>
        <w:t>2</w:t>
      </w:r>
      <w:r>
        <w:t>, в том числе:</w:t>
      </w:r>
    </w:p>
    <w:p w:rsidR="00B8413F" w:rsidRDefault="00B8413F">
      <w:pPr>
        <w:pStyle w:val="newncpi"/>
      </w:pPr>
      <w:r>
        <w:t>служебные помещения (кабинет директора, приемная, кабинеты работников, комната отдыха) – 850 м</w:t>
      </w:r>
      <w:r>
        <w:rPr>
          <w:vertAlign w:val="superscript"/>
        </w:rPr>
        <w:t>2</w:t>
      </w:r>
      <w:r>
        <w:t>;</w:t>
      </w:r>
    </w:p>
    <w:p w:rsidR="00B8413F" w:rsidRDefault="00B8413F">
      <w:pPr>
        <w:pStyle w:val="newncpi"/>
      </w:pPr>
      <w:r>
        <w:t>конференц-зал – 120 м</w:t>
      </w:r>
      <w:r>
        <w:rPr>
          <w:vertAlign w:val="superscript"/>
        </w:rPr>
        <w:t>2</w:t>
      </w:r>
      <w:r>
        <w:t>;</w:t>
      </w:r>
    </w:p>
    <w:p w:rsidR="00B8413F" w:rsidRDefault="00B8413F">
      <w:pPr>
        <w:pStyle w:val="newncpi"/>
      </w:pPr>
      <w:r>
        <w:t>коридоры – 230 м</w:t>
      </w:r>
      <w:r>
        <w:rPr>
          <w:vertAlign w:val="superscript"/>
        </w:rPr>
        <w:t>2</w:t>
      </w:r>
      <w:r>
        <w:t>;</w:t>
      </w:r>
    </w:p>
    <w:p w:rsidR="00B8413F" w:rsidRDefault="00B8413F">
      <w:pPr>
        <w:pStyle w:val="newncpi"/>
      </w:pPr>
      <w:r>
        <w:t>лестницы – 280 м</w:t>
      </w:r>
      <w:r>
        <w:rPr>
          <w:vertAlign w:val="superscript"/>
        </w:rPr>
        <w:t>2</w:t>
      </w:r>
      <w:r>
        <w:t>;</w:t>
      </w:r>
    </w:p>
    <w:p w:rsidR="00B8413F" w:rsidRDefault="00B8413F">
      <w:pPr>
        <w:pStyle w:val="newncpi"/>
      </w:pPr>
      <w:r>
        <w:t>санитарные узлы – 85 м</w:t>
      </w:r>
      <w:r>
        <w:rPr>
          <w:vertAlign w:val="superscript"/>
        </w:rPr>
        <w:t xml:space="preserve">2 </w:t>
      </w:r>
      <w:r>
        <w:t>с количеством санитарно-технического оборудования 7 ед. в каждом санитарном узле;</w:t>
      </w:r>
    </w:p>
    <w:p w:rsidR="00B8413F" w:rsidRDefault="00B8413F">
      <w:pPr>
        <w:pStyle w:val="newncpi"/>
      </w:pPr>
      <w:r>
        <w:t>площадь стен, дверей для уборки – 9300 м</w:t>
      </w:r>
      <w:r>
        <w:rPr>
          <w:vertAlign w:val="superscript"/>
        </w:rPr>
        <w:t>2</w:t>
      </w:r>
      <w:r>
        <w:t>.</w:t>
      </w:r>
    </w:p>
    <w:p w:rsidR="00B8413F" w:rsidRDefault="00B8413F">
      <w:pPr>
        <w:pStyle w:val="newncpi"/>
      </w:pPr>
      <w:r>
        <w:t>ковровые покрытия – 180 м</w:t>
      </w:r>
      <w:r>
        <w:rPr>
          <w:vertAlign w:val="superscript"/>
        </w:rPr>
        <w:t>2</w:t>
      </w:r>
      <w:r>
        <w:t>, в том числе: ковер в кабинете директора – 20 м</w:t>
      </w:r>
      <w:r>
        <w:rPr>
          <w:vertAlign w:val="superscript"/>
        </w:rPr>
        <w:t>2</w:t>
      </w:r>
      <w:r>
        <w:t>, ковровое покрытие в коридоре – 160 м</w:t>
      </w:r>
      <w:r>
        <w:rPr>
          <w:vertAlign w:val="superscript"/>
        </w:rPr>
        <w:t>2</w:t>
      </w:r>
      <w:r>
        <w:t>;</w:t>
      </w:r>
    </w:p>
    <w:p w:rsidR="00B8413F" w:rsidRDefault="00B8413F">
      <w:pPr>
        <w:pStyle w:val="newncpi"/>
      </w:pPr>
      <w:r>
        <w:t>количество мягкой мебели: диванов – 12 ед., кресел – 50 ед.</w:t>
      </w:r>
    </w:p>
    <w:p w:rsidR="00B8413F" w:rsidRDefault="00B8413F">
      <w:pPr>
        <w:pStyle w:val="newncpi"/>
      </w:pPr>
      <w:r>
        <w:t>В организации нанимателем установлены следующие виды работ и их повторяемость в расчетном периоде (цифры приняты условно):</w:t>
      </w:r>
    </w:p>
    <w:p w:rsidR="00B8413F" w:rsidRDefault="00B8413F">
      <w:pPr>
        <w:pStyle w:val="newncpi"/>
      </w:pPr>
      <w:r>
        <w:t>для служебных помещений принято подметание три раза в неделю в рабочие дни, за исключением дней, когда проводится мытье пола (140 раз в 2024 году), влажная протирка пола принята два раза в неделю в рабочие дни (101 раз в 2024 году), мытье пола принято один раз в месяц (12 раз в 2024 году);</w:t>
      </w:r>
    </w:p>
    <w:p w:rsidR="00B8413F" w:rsidRDefault="00B8413F">
      <w:pPr>
        <w:pStyle w:val="newncpi"/>
      </w:pPr>
      <w:r>
        <w:t>для коридоров принята влажная протирка пола ежедневно в рабочие дни, за исключением дней, когда проводится мытье пола (241 раз в 2024 году), мытье пола принято один раз в месяц (12 раз в 2024 году);</w:t>
      </w:r>
    </w:p>
    <w:p w:rsidR="00B8413F" w:rsidRDefault="00B8413F">
      <w:pPr>
        <w:pStyle w:val="newncpi"/>
      </w:pPr>
      <w:r>
        <w:t>для лестниц принято подметание два раза в неделю в рабочие дни (101 раз в 2024 году), влажная протирка пола принята три раза в неделю в рабочие дни, за исключением дней, когда проводится мытье пола (140 раз в 2024 году), мытье пола принято один раз в месяц (12 раз в 2024 году);</w:t>
      </w:r>
    </w:p>
    <w:p w:rsidR="00B8413F" w:rsidRDefault="00B8413F">
      <w:pPr>
        <w:pStyle w:val="newncpi"/>
      </w:pPr>
      <w:r>
        <w:t>для конференц-зала принята влажная протирка пола три раза в неделю в рабочие дни, за исключением дней, когда проводится мытье пола (140 раз в 2024 году), мытье пола принято один раз в месяц (12 раз в 2024 году);</w:t>
      </w:r>
    </w:p>
    <w:p w:rsidR="00B8413F" w:rsidRDefault="00B8413F">
      <w:pPr>
        <w:pStyle w:val="newncpi"/>
      </w:pPr>
      <w:r>
        <w:t>уборка санитарного узла принята ежедневно в рабочие дни (253 раза в 2024 году);</w:t>
      </w:r>
    </w:p>
    <w:p w:rsidR="00B8413F" w:rsidRDefault="00B8413F">
      <w:pPr>
        <w:pStyle w:val="newncpi"/>
      </w:pPr>
      <w:r>
        <w:t>влажная протирка стен, колонн, дверей принята один раз в месяц (12 раз в 2024 году);</w:t>
      </w:r>
    </w:p>
    <w:p w:rsidR="00B8413F" w:rsidRDefault="00B8413F">
      <w:pPr>
        <w:pStyle w:val="newncpi"/>
      </w:pPr>
      <w:r>
        <w:t>транспортировка отходов принята ежедневно в рабочие дни (253 раза в 2024 году), расстояние до места хранения отходов принято 100 метров;</w:t>
      </w:r>
    </w:p>
    <w:p w:rsidR="00B8413F" w:rsidRDefault="00B8413F">
      <w:pPr>
        <w:pStyle w:val="newncpi"/>
      </w:pPr>
      <w:r>
        <w:t>уборка ковров, ковровых покрытий механизированным способом (уборка с помощью пылесоса) принята ежедневно (253 раза в 2024 году);</w:t>
      </w:r>
    </w:p>
    <w:p w:rsidR="00B8413F" w:rsidRDefault="00B8413F">
      <w:pPr>
        <w:pStyle w:val="newncpi"/>
      </w:pPr>
      <w:r>
        <w:t>чистка мягкой мебели механизированным способом принята один раз в месяц (12 раз в 2024 году);</w:t>
      </w:r>
    </w:p>
    <w:p w:rsidR="00B8413F" w:rsidRDefault="00B8413F">
      <w:pPr>
        <w:pStyle w:val="newncpi"/>
      </w:pPr>
      <w:r>
        <w:lastRenderedPageBreak/>
        <w:t>расчетная норма рабочего времени в часах при 40-часовой пятидневной рабочей неделе с выходными днями в субботу и воскресенье в 2024 году – 2016 ч;</w:t>
      </w:r>
    </w:p>
    <w:p w:rsidR="00B8413F" w:rsidRDefault="00B8413F">
      <w:pPr>
        <w:pStyle w:val="newncpi"/>
      </w:pPr>
      <w:r>
        <w:t>коэффициент невыходов принят 1,10.</w:t>
      </w:r>
    </w:p>
    <w:p w:rsidR="00B8413F" w:rsidRDefault="00B8413F">
      <w:pPr>
        <w:pStyle w:val="newncpi"/>
      </w:pPr>
      <w:r>
        <w:t>Расчет численности рабочих, занятых санитарным содержанием административных, общественных зданий, приведен в таблице 1.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onestring"/>
      </w:pPr>
      <w:r>
        <w:t>Таблица 1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rPr>
          <w:b/>
          <w:bCs/>
        </w:rPr>
        <w:t>Пример расчета численности рабочих, занятых санитарным содержанием административных, общественных зданий</w:t>
      </w:r>
    </w:p>
    <w:p w:rsidR="00B8413F" w:rsidRDefault="00B841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1182"/>
        <w:gridCol w:w="2693"/>
        <w:gridCol w:w="987"/>
        <w:gridCol w:w="705"/>
        <w:gridCol w:w="845"/>
        <w:gridCol w:w="987"/>
        <w:gridCol w:w="1182"/>
      </w:tblGrid>
      <w:tr w:rsidR="00B8413F">
        <w:trPr>
          <w:trHeight w:val="240"/>
        </w:trPr>
        <w:tc>
          <w:tcPr>
            <w:tcW w:w="42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№</w:t>
            </w:r>
            <w:r>
              <w:br/>
              <w:t>таблицы</w:t>
            </w:r>
          </w:p>
        </w:tc>
        <w:tc>
          <w:tcPr>
            <w:tcW w:w="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Тип помещения</w:t>
            </w:r>
          </w:p>
        </w:tc>
        <w:tc>
          <w:tcPr>
            <w:tcW w:w="1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Наименование работ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Объем работ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Норма времени на единицу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proofErr w:type="spellStart"/>
            <w:r>
              <w:t>Повторя</w:t>
            </w:r>
            <w:proofErr w:type="spellEnd"/>
            <w:r>
              <w:t>-</w:t>
            </w:r>
            <w:r>
              <w:br/>
            </w:r>
            <w:proofErr w:type="spellStart"/>
            <w:r>
              <w:t>емость</w:t>
            </w:r>
            <w:proofErr w:type="spellEnd"/>
            <w:r>
              <w:t xml:space="preserve"> работ в расчетном периоде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Нормативная трудоемкость по видам работ, чел.-ч</w:t>
            </w:r>
          </w:p>
        </w:tc>
      </w:tr>
      <w:tr w:rsidR="00B8413F">
        <w:trPr>
          <w:trHeight w:val="240"/>
        </w:trPr>
        <w:tc>
          <w:tcPr>
            <w:tcW w:w="4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2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8</w:t>
            </w:r>
          </w:p>
        </w:tc>
      </w:tr>
      <w:tr w:rsidR="00B8413F">
        <w:trPr>
          <w:trHeight w:val="240"/>
        </w:trPr>
        <w:tc>
          <w:tcPr>
            <w:tcW w:w="42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Т. 1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служебные помещения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подметание пола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830*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140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325,36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влажная протирка пола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830*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301,79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мытье пола с применением моющих средств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850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55,08</w:t>
            </w:r>
          </w:p>
        </w:tc>
      </w:tr>
      <w:tr w:rsidR="00B8413F">
        <w:trPr>
          <w:trHeight w:val="240"/>
        </w:trPr>
        <w:tc>
          <w:tcPr>
            <w:tcW w:w="42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Т. 2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конференц-зал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влажная протирка пола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140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65,52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мытье пола с применением моющих средств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8,21</w:t>
            </w:r>
          </w:p>
        </w:tc>
      </w:tr>
      <w:tr w:rsidR="00B8413F">
        <w:trPr>
          <w:trHeight w:val="240"/>
        </w:trPr>
        <w:tc>
          <w:tcPr>
            <w:tcW w:w="42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Т. 3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коридоры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влажная протирка пола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70**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241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52,30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мытье пола с применением моющих средств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70**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4,45</w:t>
            </w:r>
          </w:p>
        </w:tc>
      </w:tr>
      <w:tr w:rsidR="00B8413F">
        <w:trPr>
          <w:trHeight w:val="240"/>
        </w:trPr>
        <w:tc>
          <w:tcPr>
            <w:tcW w:w="42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Т. 4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лестницы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подметание пола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280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164,02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влажная протирка лестниц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280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140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286,16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мытье лестниц с применением моющих средств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280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1,28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43,01</w:t>
            </w:r>
          </w:p>
        </w:tc>
      </w:tr>
      <w:tr w:rsidR="00B8413F">
        <w:trPr>
          <w:trHeight w:val="240"/>
        </w:trPr>
        <w:tc>
          <w:tcPr>
            <w:tcW w:w="4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Т. 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санитарный узел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уборка санитарного узла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85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2,53***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253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544,08</w:t>
            </w:r>
          </w:p>
        </w:tc>
      </w:tr>
      <w:tr w:rsidR="00B8413F">
        <w:trPr>
          <w:trHeight w:val="240"/>
        </w:trPr>
        <w:tc>
          <w:tcPr>
            <w:tcW w:w="4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Т. 10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служебные помещения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уборка пола с помощью пылесоса (ковер)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253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15,69</w:t>
            </w:r>
          </w:p>
        </w:tc>
      </w:tr>
      <w:tr w:rsidR="00B8413F">
        <w:trPr>
          <w:trHeight w:val="240"/>
        </w:trPr>
        <w:tc>
          <w:tcPr>
            <w:tcW w:w="4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Т. 12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коридоры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уборка пола с помощью пылесоса (ковровое покрытие)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160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253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113,34</w:t>
            </w:r>
          </w:p>
        </w:tc>
      </w:tr>
      <w:tr w:rsidR="00B8413F">
        <w:trPr>
          <w:trHeight w:val="240"/>
        </w:trPr>
        <w:tc>
          <w:tcPr>
            <w:tcW w:w="4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Т. 6</w:t>
            </w:r>
          </w:p>
        </w:tc>
        <w:tc>
          <w:tcPr>
            <w:tcW w:w="2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влажная протирка стен, колонн, дверей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9300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602,64</w:t>
            </w:r>
          </w:p>
        </w:tc>
      </w:tr>
      <w:tr w:rsidR="00B8413F">
        <w:trPr>
          <w:trHeight w:val="240"/>
        </w:trPr>
        <w:tc>
          <w:tcPr>
            <w:tcW w:w="4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Т. 7</w:t>
            </w:r>
          </w:p>
        </w:tc>
        <w:tc>
          <w:tcPr>
            <w:tcW w:w="2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транспортировка отходов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253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30,36</w:t>
            </w:r>
          </w:p>
        </w:tc>
      </w:tr>
      <w:tr w:rsidR="00B8413F">
        <w:trPr>
          <w:trHeight w:val="240"/>
        </w:trPr>
        <w:tc>
          <w:tcPr>
            <w:tcW w:w="42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Т. 14</w:t>
            </w:r>
          </w:p>
        </w:tc>
        <w:tc>
          <w:tcPr>
            <w:tcW w:w="2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чистка с помощью пылесоса текстильной обивки мягкой мебели: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 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кресло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 ед.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50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5,40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диван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 ед.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2,45</w:t>
            </w:r>
          </w:p>
        </w:tc>
      </w:tr>
      <w:tr w:rsidR="00B8413F">
        <w:trPr>
          <w:trHeight w:val="240"/>
        </w:trPr>
        <w:tc>
          <w:tcPr>
            <w:tcW w:w="4368" w:type="pct"/>
            <w:gridSpan w:val="7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</w:pPr>
            <w:r>
              <w:t>Суммарная трудоемкость по выделенным видам работ: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2619,85</w:t>
            </w:r>
          </w:p>
        </w:tc>
      </w:tr>
    </w:tbl>
    <w:p w:rsidR="00B8413F" w:rsidRDefault="00B8413F">
      <w:pPr>
        <w:pStyle w:val="newncpi"/>
      </w:pPr>
      <w:r>
        <w:t> </w:t>
      </w:r>
    </w:p>
    <w:p w:rsidR="00B8413F" w:rsidRDefault="00B8413F">
      <w:pPr>
        <w:pStyle w:val="comment"/>
      </w:pPr>
      <w:r>
        <w:t>Примечание к таблице 1.</w:t>
      </w:r>
    </w:p>
    <w:p w:rsidR="00B8413F" w:rsidRDefault="00B8413F">
      <w:pPr>
        <w:pStyle w:val="comment"/>
      </w:pPr>
      <w:r>
        <w:t>* Площадь служебных помещений за исключением площади ковровых покрытий.</w:t>
      </w:r>
    </w:p>
    <w:p w:rsidR="00B8413F" w:rsidRDefault="00B8413F">
      <w:pPr>
        <w:pStyle w:val="comment"/>
      </w:pPr>
      <w:r>
        <w:t>** Площадь коридоров за исключением площади ковровых покрытий.</w:t>
      </w:r>
    </w:p>
    <w:p w:rsidR="00B8413F" w:rsidRDefault="00B8413F">
      <w:pPr>
        <w:pStyle w:val="comment"/>
      </w:pPr>
      <w:r>
        <w:t>*** Учитывая, что в каждом санузле организации количество санитарно-технического оборудования составляет 7 единиц, норма времени скорректирована с учетом этого количества санитарно-технического оборудования (2,39 + 0,07 + 0,07 = 2,53 чел.-ч.).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"/>
      </w:pPr>
      <w:r>
        <w:t>Нормативная численность рабочих, занятых санитарным содержанием помещений административных, общественных зданий, определяется по формуле 1: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t>2619,85 / 2016 = 1,30 ед.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"/>
      </w:pPr>
      <w:r>
        <w:lastRenderedPageBreak/>
        <w:t>Для определения штатной численности применяем коэффициент невыходов: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t>1,30 * 1,10 = 1,43 ед.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"/>
      </w:pPr>
      <w:r>
        <w:t>Итоговая штатная численность принимается 1,50 штатной единицы.</w:t>
      </w:r>
    </w:p>
    <w:p w:rsidR="00B8413F" w:rsidRDefault="00B8413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4"/>
        <w:gridCol w:w="4255"/>
      </w:tblGrid>
      <w:tr w:rsidR="00B8413F">
        <w:tc>
          <w:tcPr>
            <w:tcW w:w="2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newncpi"/>
            </w:pPr>
            <w:r>
              <w:t> </w:t>
            </w:r>
          </w:p>
        </w:tc>
        <w:tc>
          <w:tcPr>
            <w:tcW w:w="2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append1"/>
            </w:pPr>
            <w:r>
              <w:t>Приложение 5</w:t>
            </w:r>
          </w:p>
          <w:p w:rsidR="00B8413F" w:rsidRDefault="00B8413F">
            <w:pPr>
              <w:pStyle w:val="append"/>
            </w:pPr>
            <w:r>
              <w:t>к Рекомендациям по межотраслевым</w:t>
            </w:r>
            <w:r>
              <w:br/>
              <w:t>нормам труда на работы по техническому</w:t>
            </w:r>
            <w:r>
              <w:br/>
              <w:t>обслуживанию административных,</w:t>
            </w:r>
            <w:r>
              <w:br/>
              <w:t>общественных зданий, сооружений,</w:t>
            </w:r>
            <w:r>
              <w:br/>
              <w:t>санитарному содержанию помещений</w:t>
            </w:r>
            <w:r>
              <w:br/>
              <w:t>административных, общественных</w:t>
            </w:r>
            <w:r>
              <w:br/>
              <w:t>и производственных зданий, прилегающей</w:t>
            </w:r>
            <w:r>
              <w:br/>
              <w:t>к зданиям территории</w:t>
            </w:r>
          </w:p>
        </w:tc>
      </w:tr>
    </w:tbl>
    <w:p w:rsidR="00B8413F" w:rsidRDefault="00B8413F">
      <w:pPr>
        <w:pStyle w:val="titlep"/>
        <w:jc w:val="left"/>
      </w:pPr>
      <w:r>
        <w:t>ПРИМЕР РАСЧЕТА</w:t>
      </w:r>
      <w:r>
        <w:br/>
        <w:t>численности рабочих, занятых санитарным содержанием помещений производственных зданий</w:t>
      </w:r>
    </w:p>
    <w:p w:rsidR="00B8413F" w:rsidRDefault="00B8413F">
      <w:pPr>
        <w:pStyle w:val="newncpi"/>
      </w:pPr>
      <w:r>
        <w:t>Исходные данные (приняты условно):</w:t>
      </w:r>
    </w:p>
    <w:p w:rsidR="00B8413F" w:rsidRDefault="00B8413F">
      <w:pPr>
        <w:pStyle w:val="newncpi"/>
      </w:pPr>
      <w:r>
        <w:t>общая площадь помещений 1-й группы, не имеющих отходов (</w:t>
      </w:r>
      <w:proofErr w:type="spellStart"/>
      <w:r>
        <w:t>электроцех</w:t>
      </w:r>
      <w:proofErr w:type="spellEnd"/>
      <w:r>
        <w:t>, склады, гаражи), – 3700 м</w:t>
      </w:r>
      <w:r>
        <w:rPr>
          <w:vertAlign w:val="superscript"/>
        </w:rPr>
        <w:t>2</w:t>
      </w:r>
      <w:r>
        <w:t>, обслуживаемая площадь помещений – 1300 м</w:t>
      </w:r>
      <w:r>
        <w:rPr>
          <w:vertAlign w:val="superscript"/>
        </w:rPr>
        <w:t>2</w:t>
      </w:r>
      <w:r>
        <w:t>;</w:t>
      </w:r>
    </w:p>
    <w:p w:rsidR="00B8413F" w:rsidRDefault="00B8413F">
      <w:pPr>
        <w:pStyle w:val="newncpi"/>
      </w:pPr>
      <w:r>
        <w:t>общая площадь помещений 3-й группы, дающих легковесные, жидкие, сыпучие, мелкогабаритные производственные отходы (цех ЛДСП), – 1950 м</w:t>
      </w:r>
      <w:r>
        <w:rPr>
          <w:vertAlign w:val="superscript"/>
        </w:rPr>
        <w:t>2</w:t>
      </w:r>
      <w:r>
        <w:t>, обслуживаемая площадь помещений – 840 м</w:t>
      </w:r>
      <w:r>
        <w:rPr>
          <w:vertAlign w:val="superscript"/>
        </w:rPr>
        <w:t>2</w:t>
      </w:r>
      <w:r>
        <w:t>;</w:t>
      </w:r>
    </w:p>
    <w:p w:rsidR="00B8413F" w:rsidRDefault="00B8413F">
      <w:pPr>
        <w:pStyle w:val="newncpi"/>
      </w:pPr>
      <w:r>
        <w:t>производственный гардероб – 275 м</w:t>
      </w:r>
      <w:r>
        <w:rPr>
          <w:vertAlign w:val="superscript"/>
        </w:rPr>
        <w:t>2</w:t>
      </w:r>
      <w:r>
        <w:t>;</w:t>
      </w:r>
    </w:p>
    <w:p w:rsidR="00B8413F" w:rsidRDefault="00B8413F">
      <w:pPr>
        <w:pStyle w:val="newncpi"/>
      </w:pPr>
      <w:r>
        <w:t>санузел – 37 м</w:t>
      </w:r>
      <w:r>
        <w:rPr>
          <w:vertAlign w:val="superscript"/>
        </w:rPr>
        <w:t>2</w:t>
      </w:r>
      <w:r>
        <w:t xml:space="preserve"> с количеством санитарно-технического оборудования 5 единиц;</w:t>
      </w:r>
    </w:p>
    <w:p w:rsidR="00B8413F" w:rsidRDefault="00B8413F">
      <w:pPr>
        <w:pStyle w:val="newncpi"/>
      </w:pPr>
      <w:r>
        <w:t>душевая комната – 65 м</w:t>
      </w:r>
      <w:r>
        <w:rPr>
          <w:vertAlign w:val="superscript"/>
        </w:rPr>
        <w:t>2</w:t>
      </w:r>
      <w:r>
        <w:t>;</w:t>
      </w:r>
    </w:p>
    <w:p w:rsidR="00B8413F" w:rsidRDefault="00B8413F">
      <w:pPr>
        <w:pStyle w:val="newncpi"/>
      </w:pPr>
      <w:r>
        <w:t>площадь стен, панелей, колонн для уборки – 7000 м</w:t>
      </w:r>
      <w:r>
        <w:rPr>
          <w:vertAlign w:val="superscript"/>
        </w:rPr>
        <w:t>2</w:t>
      </w:r>
      <w:r>
        <w:t>.</w:t>
      </w:r>
    </w:p>
    <w:p w:rsidR="00B8413F" w:rsidRDefault="00B8413F">
      <w:pPr>
        <w:pStyle w:val="newncpi"/>
      </w:pPr>
      <w:r>
        <w:t>В организации нанимателем установлены следующие виды работ и их повторяемость в расчетном периоде (цифры приняты условно):</w:t>
      </w:r>
    </w:p>
    <w:p w:rsidR="00B8413F" w:rsidRDefault="00B8413F">
      <w:pPr>
        <w:pStyle w:val="newncpi"/>
      </w:pPr>
      <w:r>
        <w:t>для помещений 1-й группы, не имеющих отходов, подметание пола без предварительного увлажнения, влажная протирка пола проводятся ежедневно в рабочие дни (253 раза в 2024 году);</w:t>
      </w:r>
    </w:p>
    <w:p w:rsidR="00B8413F" w:rsidRDefault="00B8413F">
      <w:pPr>
        <w:pStyle w:val="newncpi"/>
      </w:pPr>
      <w:r>
        <w:t>для помещений 3-й группы, дающих легковесные, жидкие, сыпучие, мелкогабаритные производственные отходы, подметание пола с предварительным увлажнением, влажная протирка пола проводятся ежедневно в рабочие дни (253 раза в 2024 году);</w:t>
      </w:r>
    </w:p>
    <w:p w:rsidR="00B8413F" w:rsidRDefault="00B8413F">
      <w:pPr>
        <w:pStyle w:val="newncpi"/>
      </w:pPr>
      <w:r>
        <w:t>уборка санитарно-бытовых помещений проводится ежедневно в рабочие дни (253 раза в 2024 году);</w:t>
      </w:r>
    </w:p>
    <w:p w:rsidR="00B8413F" w:rsidRDefault="00B8413F">
      <w:pPr>
        <w:pStyle w:val="newncpi"/>
      </w:pPr>
      <w:r>
        <w:t>мытье стен, панелей, колон проводится один раз в месяц (12 раз в 2024 году);</w:t>
      </w:r>
    </w:p>
    <w:p w:rsidR="00B8413F" w:rsidRDefault="00B8413F">
      <w:pPr>
        <w:pStyle w:val="newncpi"/>
      </w:pPr>
      <w:r>
        <w:t>расчетная норма рабочего времени в часах при 40-часовой пятидневной рабочей неделе – 2016 ч;</w:t>
      </w:r>
    </w:p>
    <w:p w:rsidR="00B8413F" w:rsidRDefault="00B8413F">
      <w:pPr>
        <w:pStyle w:val="newncpi"/>
      </w:pPr>
      <w:r>
        <w:t>коэффициент невыходов 1,10.</w:t>
      </w:r>
    </w:p>
    <w:p w:rsidR="00B8413F" w:rsidRDefault="00B8413F">
      <w:pPr>
        <w:pStyle w:val="newncpi"/>
      </w:pPr>
      <w:r>
        <w:t>Расчет численности рабочих, занятых санитарным содержанием помещений производственных зданий, приведен в таблице 1.</w:t>
      </w:r>
    </w:p>
    <w:p w:rsidR="00B8413F" w:rsidRDefault="00B8413F">
      <w:pPr>
        <w:pStyle w:val="newncpi"/>
      </w:pPr>
      <w:r>
        <w:t> </w:t>
      </w:r>
    </w:p>
    <w:p w:rsidR="008D520D" w:rsidRDefault="008D520D">
      <w:pPr>
        <w:pStyle w:val="onestring"/>
      </w:pPr>
    </w:p>
    <w:p w:rsidR="008D520D" w:rsidRDefault="008D520D">
      <w:pPr>
        <w:pStyle w:val="onestring"/>
      </w:pPr>
    </w:p>
    <w:p w:rsidR="008D520D" w:rsidRDefault="008D520D">
      <w:pPr>
        <w:pStyle w:val="onestring"/>
      </w:pPr>
    </w:p>
    <w:p w:rsidR="008D520D" w:rsidRDefault="008D520D">
      <w:pPr>
        <w:pStyle w:val="onestring"/>
      </w:pPr>
    </w:p>
    <w:p w:rsidR="008D520D" w:rsidRDefault="008D520D">
      <w:pPr>
        <w:pStyle w:val="onestring"/>
      </w:pPr>
    </w:p>
    <w:p w:rsidR="008D520D" w:rsidRDefault="008D520D">
      <w:pPr>
        <w:pStyle w:val="onestring"/>
      </w:pPr>
    </w:p>
    <w:p w:rsidR="008D520D" w:rsidRDefault="008D520D">
      <w:pPr>
        <w:pStyle w:val="onestring"/>
      </w:pPr>
    </w:p>
    <w:p w:rsidR="00B8413F" w:rsidRDefault="00B8413F">
      <w:pPr>
        <w:pStyle w:val="onestring"/>
      </w:pPr>
      <w:r>
        <w:t>Таблица 1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rPr>
          <w:b/>
          <w:bCs/>
        </w:rPr>
        <w:t>Пример расчета численности рабочих, занятых санитарным содержанием помещений производственных зданий</w:t>
      </w:r>
    </w:p>
    <w:p w:rsidR="00B8413F" w:rsidRDefault="00B841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1615"/>
        <w:gridCol w:w="2129"/>
        <w:gridCol w:w="976"/>
        <w:gridCol w:w="725"/>
        <w:gridCol w:w="851"/>
        <w:gridCol w:w="946"/>
        <w:gridCol w:w="1182"/>
      </w:tblGrid>
      <w:tr w:rsidR="00B8413F">
        <w:trPr>
          <w:trHeight w:val="240"/>
        </w:trPr>
        <w:tc>
          <w:tcPr>
            <w:tcW w:w="5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№</w:t>
            </w:r>
            <w:r>
              <w:br/>
              <w:t>таблицы</w:t>
            </w:r>
          </w:p>
        </w:tc>
        <w:tc>
          <w:tcPr>
            <w:tcW w:w="8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Тип помещения</w:t>
            </w:r>
          </w:p>
        </w:tc>
        <w:tc>
          <w:tcPr>
            <w:tcW w:w="1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Наименование работ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Объем работ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Норма времени на единицу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proofErr w:type="spellStart"/>
            <w:r>
              <w:t>Повторя</w:t>
            </w:r>
            <w:proofErr w:type="spellEnd"/>
            <w:r>
              <w:t>-</w:t>
            </w:r>
            <w:r>
              <w:br/>
            </w:r>
            <w:proofErr w:type="spellStart"/>
            <w:r>
              <w:t>емость</w:t>
            </w:r>
            <w:proofErr w:type="spellEnd"/>
            <w:r>
              <w:t xml:space="preserve"> работ в расчетном периоде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Нормативная трудоемкость по видам работ, чел.-ч</w:t>
            </w:r>
          </w:p>
        </w:tc>
      </w:tr>
      <w:tr w:rsidR="00B8413F">
        <w:trPr>
          <w:trHeight w:val="240"/>
        </w:trPr>
        <w:tc>
          <w:tcPr>
            <w:tcW w:w="50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Т. 15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помещения 1-й группы, не имеющие отходов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подметание пола без предварительного увлажнения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1300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253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822,25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влажная протирка пола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1300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253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1019,59</w:t>
            </w:r>
          </w:p>
        </w:tc>
      </w:tr>
      <w:tr w:rsidR="00B8413F">
        <w:trPr>
          <w:trHeight w:val="240"/>
        </w:trPr>
        <w:tc>
          <w:tcPr>
            <w:tcW w:w="50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Т. 17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помещения 3-й группы, дающие легковесные, жидкие, сыпучие, мелкогабаритные производственные отходы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подметание пола с предварительным увлажнением, масса отходов до 10 кг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840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253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616,31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влажная протирка пола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840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253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680,06</w:t>
            </w:r>
          </w:p>
        </w:tc>
      </w:tr>
      <w:tr w:rsidR="00B8413F">
        <w:trPr>
          <w:trHeight w:val="240"/>
        </w:trPr>
        <w:tc>
          <w:tcPr>
            <w:tcW w:w="50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Т. 20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санитарно-бытовые помещения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уборка производственного гардероба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275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253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626,18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уборка санитарного узла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37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2,88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253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269,60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уборка душевой комнаты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65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1,92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253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315,74</w:t>
            </w:r>
          </w:p>
        </w:tc>
      </w:tr>
      <w:tr w:rsidR="00B8413F">
        <w:trPr>
          <w:trHeight w:val="240"/>
        </w:trPr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Т. 21</w:t>
            </w:r>
          </w:p>
        </w:tc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мытье стен, панелей, колон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7000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2,79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2343,60</w:t>
            </w:r>
          </w:p>
        </w:tc>
      </w:tr>
      <w:tr w:rsidR="00B8413F">
        <w:trPr>
          <w:trHeight w:val="240"/>
        </w:trPr>
        <w:tc>
          <w:tcPr>
            <w:tcW w:w="4368" w:type="pct"/>
            <w:gridSpan w:val="7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Суммарная трудоемкость по выделенным видам работ: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6693,33</w:t>
            </w:r>
          </w:p>
        </w:tc>
      </w:tr>
    </w:tbl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"/>
      </w:pPr>
      <w:r>
        <w:t>Нормативная численность рабочих, занятых санитарным содержанием помещений производственных зданий, определяется по формуле 1: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t>6693,33 / 2016 = 3,32 ед.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"/>
      </w:pPr>
      <w:r>
        <w:t>Для определения штатной численности применяем коэффициент невыходов: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t>3,32 * 1,10 = 3,65 ед.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"/>
      </w:pPr>
      <w:r>
        <w:t>Итоговая штатная численность принимается 3,75 штатной единицы.</w:t>
      </w:r>
    </w:p>
    <w:p w:rsidR="00B8413F" w:rsidRDefault="00B8413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4"/>
        <w:gridCol w:w="4255"/>
      </w:tblGrid>
      <w:tr w:rsidR="00B8413F">
        <w:tc>
          <w:tcPr>
            <w:tcW w:w="2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newncpi"/>
            </w:pPr>
            <w:r>
              <w:t> </w:t>
            </w:r>
          </w:p>
        </w:tc>
        <w:tc>
          <w:tcPr>
            <w:tcW w:w="2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append1"/>
            </w:pPr>
            <w:r>
              <w:t>Приложение 6</w:t>
            </w:r>
          </w:p>
          <w:p w:rsidR="00B8413F" w:rsidRDefault="00B8413F">
            <w:pPr>
              <w:pStyle w:val="append"/>
            </w:pPr>
            <w:r>
              <w:t>к Рекомендациям по межотраслевым</w:t>
            </w:r>
            <w:r>
              <w:br/>
              <w:t>нормам труда на работы по техническому</w:t>
            </w:r>
            <w:r>
              <w:br/>
              <w:t>обслуживанию административных,</w:t>
            </w:r>
            <w:r>
              <w:br/>
              <w:t>общественных зданий, сооружений,</w:t>
            </w:r>
            <w:r>
              <w:br/>
              <w:t>санитарному содержанию помещений</w:t>
            </w:r>
            <w:r>
              <w:br/>
              <w:t>административных, общественных</w:t>
            </w:r>
            <w:r>
              <w:br/>
              <w:t>и производственных зданий, прилегающей</w:t>
            </w:r>
            <w:r>
              <w:br/>
              <w:t>к зданиям территории</w:t>
            </w:r>
          </w:p>
        </w:tc>
      </w:tr>
    </w:tbl>
    <w:p w:rsidR="00B8413F" w:rsidRDefault="00B8413F">
      <w:pPr>
        <w:pStyle w:val="titlep"/>
        <w:jc w:val="left"/>
      </w:pPr>
      <w:r>
        <w:t>ПРИМЕР РАСЧЕТА</w:t>
      </w:r>
      <w:r>
        <w:br/>
        <w:t>численности рабочих, занятых санитарным содержанием прилегающей к зданиям территории</w:t>
      </w:r>
    </w:p>
    <w:p w:rsidR="00B8413F" w:rsidRDefault="00B8413F">
      <w:pPr>
        <w:pStyle w:val="newncpi"/>
      </w:pPr>
      <w:r>
        <w:lastRenderedPageBreak/>
        <w:t>Исходные данные (приняты условно):</w:t>
      </w:r>
    </w:p>
    <w:p w:rsidR="00B8413F" w:rsidRDefault="00B8413F">
      <w:pPr>
        <w:pStyle w:val="newncpi"/>
      </w:pPr>
      <w:r>
        <w:t>общая площадь прилегающей к зданию территории – 3150 м</w:t>
      </w:r>
      <w:r>
        <w:rPr>
          <w:vertAlign w:val="superscript"/>
        </w:rPr>
        <w:t>2</w:t>
      </w:r>
      <w:r>
        <w:t>, обслуживаемая (убираемая) площадь территории – 2900 м</w:t>
      </w:r>
      <w:r>
        <w:rPr>
          <w:vertAlign w:val="superscript"/>
        </w:rPr>
        <w:t>2,</w:t>
      </w:r>
      <w:r>
        <w:t xml:space="preserve"> в том числе:</w:t>
      </w:r>
    </w:p>
    <w:p w:rsidR="00B8413F" w:rsidRDefault="00B8413F">
      <w:pPr>
        <w:pStyle w:val="newncpi"/>
      </w:pPr>
      <w:r>
        <w:t>территория с покрытием – 2100 м</w:t>
      </w:r>
      <w:r>
        <w:rPr>
          <w:vertAlign w:val="superscript"/>
        </w:rPr>
        <w:t>2</w:t>
      </w:r>
      <w:r>
        <w:t>, из них:</w:t>
      </w:r>
    </w:p>
    <w:p w:rsidR="00B8413F" w:rsidRDefault="00B8413F">
      <w:pPr>
        <w:pStyle w:val="newncpi"/>
      </w:pPr>
      <w:r>
        <w:t>пешеходные дорожки – 550 м</w:t>
      </w:r>
      <w:r>
        <w:rPr>
          <w:vertAlign w:val="superscript"/>
        </w:rPr>
        <w:t>2</w:t>
      </w:r>
      <w:r>
        <w:t>;</w:t>
      </w:r>
    </w:p>
    <w:p w:rsidR="00B8413F" w:rsidRDefault="00B8413F">
      <w:pPr>
        <w:pStyle w:val="newncpi"/>
      </w:pPr>
      <w:r>
        <w:t>подъездная дорога – 800 м</w:t>
      </w:r>
      <w:r>
        <w:rPr>
          <w:vertAlign w:val="superscript"/>
        </w:rPr>
        <w:t>2</w:t>
      </w:r>
      <w:r>
        <w:t>;</w:t>
      </w:r>
    </w:p>
    <w:p w:rsidR="00B8413F" w:rsidRDefault="00B8413F">
      <w:pPr>
        <w:pStyle w:val="newncpi"/>
      </w:pPr>
      <w:proofErr w:type="spellStart"/>
      <w:r>
        <w:t>отмостка</w:t>
      </w:r>
      <w:proofErr w:type="spellEnd"/>
      <w:r>
        <w:t xml:space="preserve"> вокруг здания – 750 м</w:t>
      </w:r>
      <w:r>
        <w:rPr>
          <w:vertAlign w:val="superscript"/>
        </w:rPr>
        <w:t>2</w:t>
      </w:r>
      <w:r>
        <w:t>;</w:t>
      </w:r>
    </w:p>
    <w:p w:rsidR="00B8413F" w:rsidRDefault="00B8413F">
      <w:pPr>
        <w:pStyle w:val="newncpi"/>
      </w:pPr>
      <w:r>
        <w:t>территория без покрытия (газон) – 800 м</w:t>
      </w:r>
      <w:r>
        <w:rPr>
          <w:vertAlign w:val="superscript"/>
        </w:rPr>
        <w:t>2</w:t>
      </w:r>
      <w:r>
        <w:t>;</w:t>
      </w:r>
    </w:p>
    <w:p w:rsidR="00B8413F" w:rsidRDefault="00B8413F">
      <w:pPr>
        <w:pStyle w:val="newncpi"/>
      </w:pPr>
      <w:r>
        <w:t>количество урн – 15 шт.</w:t>
      </w:r>
    </w:p>
    <w:p w:rsidR="00B8413F" w:rsidRDefault="00B8413F">
      <w:pPr>
        <w:pStyle w:val="newncpi"/>
      </w:pPr>
      <w:r>
        <w:t>В организации нанимателем установлены следующие виды работ и их повторяемость в расчетном периоде (цифры приняты условно):</w:t>
      </w:r>
    </w:p>
    <w:p w:rsidR="00B8413F" w:rsidRDefault="00B8413F">
      <w:pPr>
        <w:pStyle w:val="newncpi"/>
      </w:pPr>
      <w:r>
        <w:t>Уборка территории в теплый период:</w:t>
      </w:r>
    </w:p>
    <w:p w:rsidR="00B8413F" w:rsidRDefault="00B8413F">
      <w:pPr>
        <w:pStyle w:val="newncpi"/>
      </w:pPr>
      <w:r>
        <w:t>уборка всей территории от случайного мусора в теплый период принята два раза в неделю в рабочие дни (60 раз в 2024 году), подметание пешеходных дорожек, подъездной дороги принято три раза в неделю в рабочие дни (90 раз в 2024 году);</w:t>
      </w:r>
    </w:p>
    <w:p w:rsidR="00B8413F" w:rsidRDefault="00B8413F">
      <w:pPr>
        <w:pStyle w:val="newncpi"/>
      </w:pPr>
      <w:r>
        <w:t>уборка газонов от опавших листьев принята в период сентябрь–ноябрь два раза в неделю в рабочие дни (25 раз в 2024 году);</w:t>
      </w:r>
    </w:p>
    <w:p w:rsidR="00B8413F" w:rsidRDefault="00B8413F">
      <w:pPr>
        <w:pStyle w:val="newncpi"/>
      </w:pPr>
      <w:r>
        <w:t>скашивание травы газонов газонокосилкой (с емкостью для сбора скошенной травы) принято в период май–сентябрь два раза в месяц в рабочие дни (10 раз в 2024 году);</w:t>
      </w:r>
    </w:p>
    <w:p w:rsidR="00B8413F" w:rsidRDefault="00B8413F">
      <w:pPr>
        <w:pStyle w:val="newncpi"/>
      </w:pPr>
      <w:r>
        <w:t>очистка урн принята ежедневно в рабочие дни (150 раз в 2024 году).</w:t>
      </w:r>
    </w:p>
    <w:p w:rsidR="00B8413F" w:rsidRDefault="00B8413F">
      <w:pPr>
        <w:pStyle w:val="newncpi"/>
      </w:pPr>
      <w:r>
        <w:t>Уборка территории в холодный период:</w:t>
      </w:r>
    </w:p>
    <w:p w:rsidR="00B8413F" w:rsidRDefault="00B8413F">
      <w:pPr>
        <w:pStyle w:val="newncpi"/>
      </w:pPr>
      <w:r>
        <w:t xml:space="preserve">уборка всей территории от случайного мусора в холодный период принята два раза в неделю в рабочие дни (41 раз в 2024 году), подметание пешеходных дорожек, подъездной дороги без обработки </w:t>
      </w:r>
      <w:proofErr w:type="spellStart"/>
      <w:r>
        <w:t>противогололедными</w:t>
      </w:r>
      <w:proofErr w:type="spellEnd"/>
      <w:r>
        <w:t xml:space="preserve"> средствами принято 42 раза в 2024 году, сдвигание свежевыпавшего снега с пешеходных дорожек, </w:t>
      </w:r>
      <w:proofErr w:type="spellStart"/>
      <w:r>
        <w:t>отмосток</w:t>
      </w:r>
      <w:proofErr w:type="spellEnd"/>
      <w:r>
        <w:t xml:space="preserve"> вокруг здания принято 11 раз в 2024 году, очистка подъездной дороги от уплотненного снега принята 11 раз в 2024 году, посыпка </w:t>
      </w:r>
      <w:proofErr w:type="spellStart"/>
      <w:r>
        <w:t>противогололедными</w:t>
      </w:r>
      <w:proofErr w:type="spellEnd"/>
      <w:r>
        <w:t xml:space="preserve"> средствами, подметание пешеходных дорожек после обработки </w:t>
      </w:r>
      <w:proofErr w:type="spellStart"/>
      <w:r>
        <w:t>противогололедными</w:t>
      </w:r>
      <w:proofErr w:type="spellEnd"/>
      <w:r>
        <w:t xml:space="preserve"> средствами приняты 21 раз в 2024 году;</w:t>
      </w:r>
    </w:p>
    <w:p w:rsidR="00B8413F" w:rsidRDefault="00B8413F">
      <w:pPr>
        <w:pStyle w:val="newncpi"/>
      </w:pPr>
      <w:r>
        <w:t>очистка урн принята ежедневно в рабочие дни (103 раза в 2024 году);</w:t>
      </w:r>
    </w:p>
    <w:p w:rsidR="00B8413F" w:rsidRDefault="00B8413F">
      <w:pPr>
        <w:pStyle w:val="newncpi"/>
      </w:pPr>
      <w:r>
        <w:t>расчетная норма рабочего времени в часах при 40-часовой пятидневной рабочей неделе – 2016 ч;</w:t>
      </w:r>
    </w:p>
    <w:p w:rsidR="00B8413F" w:rsidRDefault="00B8413F">
      <w:pPr>
        <w:pStyle w:val="newncpi"/>
      </w:pPr>
      <w:r>
        <w:t>коэффициент невыходов принят 1,10.</w:t>
      </w:r>
    </w:p>
    <w:p w:rsidR="00B8413F" w:rsidRDefault="00B8413F">
      <w:pPr>
        <w:pStyle w:val="newncpi"/>
      </w:pPr>
      <w:r>
        <w:t>Расчет численности рабочих, занятых санитарным содержанием прилегающей к зданиям территории, приведен в таблице 1.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onestring"/>
      </w:pPr>
      <w:r>
        <w:t>Таблица 1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rPr>
          <w:b/>
          <w:bCs/>
        </w:rPr>
        <w:t>Расчет численности рабочих, занятых санитарным содержанием прилегающей к зданиям территории</w:t>
      </w:r>
    </w:p>
    <w:p w:rsidR="00B8413F" w:rsidRDefault="00B841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51"/>
        <w:gridCol w:w="3697"/>
        <w:gridCol w:w="995"/>
        <w:gridCol w:w="710"/>
        <w:gridCol w:w="804"/>
        <w:gridCol w:w="1092"/>
        <w:gridCol w:w="1220"/>
      </w:tblGrid>
      <w:tr w:rsidR="00B8413F">
        <w:trPr>
          <w:trHeight w:val="240"/>
        </w:trPr>
        <w:tc>
          <w:tcPr>
            <w:tcW w:w="45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№</w:t>
            </w:r>
            <w:r>
              <w:br/>
              <w:t>таблицы</w:t>
            </w:r>
          </w:p>
        </w:tc>
        <w:tc>
          <w:tcPr>
            <w:tcW w:w="19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Наименование работ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Объем работ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Норма времени на единицу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proofErr w:type="spellStart"/>
            <w:r>
              <w:t>Повторя</w:t>
            </w:r>
            <w:proofErr w:type="spellEnd"/>
            <w:r>
              <w:t>-</w:t>
            </w:r>
            <w:r>
              <w:br/>
            </w:r>
            <w:proofErr w:type="spellStart"/>
            <w:r>
              <w:t>емость</w:t>
            </w:r>
            <w:proofErr w:type="spellEnd"/>
            <w:r>
              <w:t xml:space="preserve"> работ в расчетном периоде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13F" w:rsidRDefault="00B8413F">
            <w:pPr>
              <w:pStyle w:val="table10"/>
              <w:jc w:val="center"/>
            </w:pPr>
            <w:r>
              <w:t>Нормативная трудоемкость по видам работ, чел.-ч</w:t>
            </w:r>
          </w:p>
        </w:tc>
      </w:tr>
      <w:tr w:rsidR="00B8413F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Уборка в теплый период:</w:t>
            </w:r>
          </w:p>
        </w:tc>
      </w:tr>
      <w:tr w:rsidR="00B8413F">
        <w:trPr>
          <w:trHeight w:val="240"/>
        </w:trPr>
        <w:tc>
          <w:tcPr>
            <w:tcW w:w="4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Т. 25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уборка территории от случайного мусора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2900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60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69,60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подметание территории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1350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90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170,10</w:t>
            </w:r>
          </w:p>
        </w:tc>
      </w:tr>
      <w:tr w:rsidR="00B8413F">
        <w:trPr>
          <w:trHeight w:val="240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Т. 26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уборка газонов от опавших листьев (в осенний период)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800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25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66,00</w:t>
            </w:r>
          </w:p>
        </w:tc>
      </w:tr>
      <w:tr w:rsidR="00B8413F">
        <w:trPr>
          <w:trHeight w:val="240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Т. 31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скашивание травы газонов газонокосилкой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800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12,00</w:t>
            </w:r>
          </w:p>
        </w:tc>
      </w:tr>
      <w:tr w:rsidR="00B8413F">
        <w:trPr>
          <w:trHeight w:val="240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Т. 27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очистка урн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 урн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150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63,00</w:t>
            </w:r>
          </w:p>
        </w:tc>
      </w:tr>
      <w:tr w:rsidR="00B8413F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Уборка в холодный период:</w:t>
            </w:r>
          </w:p>
        </w:tc>
      </w:tr>
      <w:tr w:rsidR="00B8413F">
        <w:trPr>
          <w:trHeight w:val="240"/>
        </w:trPr>
        <w:tc>
          <w:tcPr>
            <w:tcW w:w="4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Т. 28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уборка территории от случайного мусора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2900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41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59,45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 xml:space="preserve">подметание территории без обработки </w:t>
            </w:r>
            <w:proofErr w:type="spellStart"/>
            <w:r>
              <w:t>противогололедными</w:t>
            </w:r>
            <w:proofErr w:type="spellEnd"/>
            <w:r>
              <w:t xml:space="preserve"> средствами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1350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42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90,72</w:t>
            </w:r>
          </w:p>
        </w:tc>
      </w:tr>
      <w:tr w:rsidR="00B8413F">
        <w:trPr>
          <w:trHeight w:val="240"/>
        </w:trPr>
        <w:tc>
          <w:tcPr>
            <w:tcW w:w="4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Т. 28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 xml:space="preserve">посыпка территории </w:t>
            </w:r>
            <w:proofErr w:type="spellStart"/>
            <w:r>
              <w:t>противогололедными</w:t>
            </w:r>
            <w:proofErr w:type="spellEnd"/>
            <w:r>
              <w:t xml:space="preserve"> средствами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550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21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23,10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 xml:space="preserve">уборка территории после обработки </w:t>
            </w:r>
            <w:proofErr w:type="spellStart"/>
            <w:r>
              <w:t>противогололедными</w:t>
            </w:r>
            <w:proofErr w:type="spellEnd"/>
            <w:r>
              <w:t xml:space="preserve"> средствами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550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0,45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21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51,98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сдвигание свежевыпавшего снега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1300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124,41</w:t>
            </w:r>
          </w:p>
        </w:tc>
      </w:tr>
      <w:tr w:rsidR="00B8413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F" w:rsidRDefault="00B841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очистка территории от уплотненного снега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800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2,65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233,20</w:t>
            </w:r>
          </w:p>
        </w:tc>
      </w:tr>
      <w:tr w:rsidR="00B8413F">
        <w:trPr>
          <w:trHeight w:val="240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Т. 29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очистка урн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 урн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46,35</w:t>
            </w:r>
          </w:p>
        </w:tc>
      </w:tr>
      <w:tr w:rsidR="00B8413F">
        <w:trPr>
          <w:trHeight w:val="240"/>
        </w:trPr>
        <w:tc>
          <w:tcPr>
            <w:tcW w:w="4348" w:type="pct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</w:pPr>
            <w:r>
              <w:t>Суммарная трудоемкость по выделенным видам работ: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13F" w:rsidRDefault="00B8413F">
            <w:pPr>
              <w:pStyle w:val="table10"/>
              <w:jc w:val="center"/>
            </w:pPr>
            <w:r>
              <w:t>1009,91</w:t>
            </w:r>
          </w:p>
        </w:tc>
      </w:tr>
    </w:tbl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"/>
      </w:pPr>
      <w:r>
        <w:t>Нормативная численность рабочих, занятых санитарным содержанием прилегающей к зданиям территории, определяется по формуле 1: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t>1009,91 / 2016 = 0,50 ед.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"/>
      </w:pPr>
      <w:r>
        <w:t>Для определения штатной численности применяем коэффициент невыходов: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0"/>
        <w:jc w:val="center"/>
      </w:pPr>
      <w:r>
        <w:t>0,50 * 1,10 = 0,55 ед.</w:t>
      </w:r>
    </w:p>
    <w:p w:rsidR="00B8413F" w:rsidRDefault="00B8413F">
      <w:pPr>
        <w:pStyle w:val="newncpi"/>
      </w:pPr>
      <w:r>
        <w:t> </w:t>
      </w:r>
    </w:p>
    <w:p w:rsidR="00B8413F" w:rsidRDefault="00B8413F">
      <w:pPr>
        <w:pStyle w:val="newncpi"/>
      </w:pPr>
      <w:r>
        <w:t>Итоговая штатная численность принимается 0,5 штатной единицы.</w:t>
      </w:r>
    </w:p>
    <w:p w:rsidR="00C34641" w:rsidRDefault="00C34641"/>
    <w:sectPr w:rsidR="00C34641" w:rsidSect="00B8413F">
      <w:headerReference w:type="even" r:id="rId11"/>
      <w:headerReference w:type="default" r:id="rId12"/>
      <w:footerReference w:type="first" r:id="rId13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7E4" w:rsidRDefault="005137E4" w:rsidP="00B8413F">
      <w:pPr>
        <w:spacing w:after="0" w:line="240" w:lineRule="auto"/>
      </w:pPr>
      <w:r>
        <w:separator/>
      </w:r>
    </w:p>
  </w:endnote>
  <w:endnote w:type="continuationSeparator" w:id="0">
    <w:p w:rsidR="005137E4" w:rsidRDefault="005137E4" w:rsidP="00B8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7773"/>
    </w:tblGrid>
    <w:tr w:rsidR="00B8413F" w:rsidTr="00B8413F">
      <w:tc>
        <w:tcPr>
          <w:tcW w:w="1800" w:type="dxa"/>
          <w:shd w:val="clear" w:color="auto" w:fill="auto"/>
          <w:vAlign w:val="center"/>
        </w:tcPr>
        <w:p w:rsidR="00B8413F" w:rsidRDefault="00B8413F">
          <w:pPr>
            <w:pStyle w:val="a7"/>
          </w:pPr>
        </w:p>
      </w:tc>
      <w:tc>
        <w:tcPr>
          <w:tcW w:w="7773" w:type="dxa"/>
          <w:shd w:val="clear" w:color="auto" w:fill="auto"/>
          <w:vAlign w:val="center"/>
        </w:tcPr>
        <w:p w:rsidR="00B8413F" w:rsidRPr="00B8413F" w:rsidRDefault="00B8413F">
          <w:pPr>
            <w:pStyle w:val="a7"/>
            <w:rPr>
              <w:rFonts w:ascii="Times New Roman" w:hAnsi="Times New Roman" w:cs="Times New Roman"/>
              <w:i/>
              <w:sz w:val="24"/>
            </w:rPr>
          </w:pPr>
        </w:p>
      </w:tc>
    </w:tr>
  </w:tbl>
  <w:p w:rsidR="00B8413F" w:rsidRDefault="00B841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7E4" w:rsidRDefault="005137E4" w:rsidP="00B8413F">
      <w:pPr>
        <w:spacing w:after="0" w:line="240" w:lineRule="auto"/>
      </w:pPr>
      <w:r>
        <w:separator/>
      </w:r>
    </w:p>
  </w:footnote>
  <w:footnote w:type="continuationSeparator" w:id="0">
    <w:p w:rsidR="005137E4" w:rsidRDefault="005137E4" w:rsidP="00B84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13F" w:rsidRDefault="00B8413F" w:rsidP="00DA6BB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8413F" w:rsidRDefault="00B8413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13F" w:rsidRPr="00B8413F" w:rsidRDefault="00B8413F" w:rsidP="00DA6BBD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B8413F">
      <w:rPr>
        <w:rStyle w:val="a9"/>
        <w:rFonts w:ascii="Times New Roman" w:hAnsi="Times New Roman" w:cs="Times New Roman"/>
        <w:sz w:val="24"/>
      </w:rPr>
      <w:fldChar w:fldCharType="begin"/>
    </w:r>
    <w:r w:rsidRPr="00B8413F">
      <w:rPr>
        <w:rStyle w:val="a9"/>
        <w:rFonts w:ascii="Times New Roman" w:hAnsi="Times New Roman" w:cs="Times New Roman"/>
        <w:sz w:val="24"/>
      </w:rPr>
      <w:instrText xml:space="preserve">PAGE  </w:instrText>
    </w:r>
    <w:r w:rsidRPr="00B8413F">
      <w:rPr>
        <w:rStyle w:val="a9"/>
        <w:rFonts w:ascii="Times New Roman" w:hAnsi="Times New Roman" w:cs="Times New Roman"/>
        <w:sz w:val="24"/>
      </w:rPr>
      <w:fldChar w:fldCharType="separate"/>
    </w:r>
    <w:r w:rsidR="00DA4A57">
      <w:rPr>
        <w:rStyle w:val="a9"/>
        <w:rFonts w:ascii="Times New Roman" w:hAnsi="Times New Roman" w:cs="Times New Roman"/>
        <w:noProof/>
        <w:sz w:val="24"/>
      </w:rPr>
      <w:t>2</w:t>
    </w:r>
    <w:r w:rsidRPr="00B8413F">
      <w:rPr>
        <w:rStyle w:val="a9"/>
        <w:rFonts w:ascii="Times New Roman" w:hAnsi="Times New Roman" w:cs="Times New Roman"/>
        <w:sz w:val="24"/>
      </w:rPr>
      <w:fldChar w:fldCharType="end"/>
    </w:r>
  </w:p>
  <w:p w:rsidR="00B8413F" w:rsidRPr="00B8413F" w:rsidRDefault="00B8413F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3F"/>
    <w:rsid w:val="00001652"/>
    <w:rsid w:val="000029AE"/>
    <w:rsid w:val="00002CBE"/>
    <w:rsid w:val="00004900"/>
    <w:rsid w:val="00004A59"/>
    <w:rsid w:val="0000675A"/>
    <w:rsid w:val="00010A87"/>
    <w:rsid w:val="0001126E"/>
    <w:rsid w:val="000133BC"/>
    <w:rsid w:val="00014CD5"/>
    <w:rsid w:val="000159BE"/>
    <w:rsid w:val="00016953"/>
    <w:rsid w:val="000208B1"/>
    <w:rsid w:val="00020ABA"/>
    <w:rsid w:val="000222E1"/>
    <w:rsid w:val="00024600"/>
    <w:rsid w:val="000247F7"/>
    <w:rsid w:val="000250DD"/>
    <w:rsid w:val="00025183"/>
    <w:rsid w:val="000251E7"/>
    <w:rsid w:val="000257BD"/>
    <w:rsid w:val="00026271"/>
    <w:rsid w:val="00026EE7"/>
    <w:rsid w:val="000279FC"/>
    <w:rsid w:val="00027D4E"/>
    <w:rsid w:val="0003007B"/>
    <w:rsid w:val="00031CF9"/>
    <w:rsid w:val="00033432"/>
    <w:rsid w:val="00033AE1"/>
    <w:rsid w:val="0003554C"/>
    <w:rsid w:val="000356AE"/>
    <w:rsid w:val="00036F82"/>
    <w:rsid w:val="00040689"/>
    <w:rsid w:val="00043A54"/>
    <w:rsid w:val="00044800"/>
    <w:rsid w:val="00045C01"/>
    <w:rsid w:val="00046265"/>
    <w:rsid w:val="0004655C"/>
    <w:rsid w:val="000476AB"/>
    <w:rsid w:val="0004777B"/>
    <w:rsid w:val="00047A46"/>
    <w:rsid w:val="00047A70"/>
    <w:rsid w:val="00050046"/>
    <w:rsid w:val="00051711"/>
    <w:rsid w:val="00053B0F"/>
    <w:rsid w:val="00053D68"/>
    <w:rsid w:val="000540ED"/>
    <w:rsid w:val="000565FB"/>
    <w:rsid w:val="00056D44"/>
    <w:rsid w:val="0005792A"/>
    <w:rsid w:val="000606C5"/>
    <w:rsid w:val="00060CCD"/>
    <w:rsid w:val="0006105B"/>
    <w:rsid w:val="000610BC"/>
    <w:rsid w:val="000612FF"/>
    <w:rsid w:val="0006298B"/>
    <w:rsid w:val="00063F7E"/>
    <w:rsid w:val="0006421F"/>
    <w:rsid w:val="00064523"/>
    <w:rsid w:val="0006768E"/>
    <w:rsid w:val="00070CC9"/>
    <w:rsid w:val="00070EC2"/>
    <w:rsid w:val="00071E27"/>
    <w:rsid w:val="000721E7"/>
    <w:rsid w:val="000727A7"/>
    <w:rsid w:val="000736F5"/>
    <w:rsid w:val="00073972"/>
    <w:rsid w:val="000755D8"/>
    <w:rsid w:val="00075B05"/>
    <w:rsid w:val="00076237"/>
    <w:rsid w:val="00076FC4"/>
    <w:rsid w:val="00080C5E"/>
    <w:rsid w:val="00080CDA"/>
    <w:rsid w:val="00082591"/>
    <w:rsid w:val="00082ADD"/>
    <w:rsid w:val="000834E9"/>
    <w:rsid w:val="000835B4"/>
    <w:rsid w:val="00083E0C"/>
    <w:rsid w:val="00084A05"/>
    <w:rsid w:val="00085396"/>
    <w:rsid w:val="0008571A"/>
    <w:rsid w:val="00086316"/>
    <w:rsid w:val="000909D7"/>
    <w:rsid w:val="00090B34"/>
    <w:rsid w:val="00090CAF"/>
    <w:rsid w:val="000913DB"/>
    <w:rsid w:val="00091436"/>
    <w:rsid w:val="00095464"/>
    <w:rsid w:val="00095D7B"/>
    <w:rsid w:val="00097146"/>
    <w:rsid w:val="0009756C"/>
    <w:rsid w:val="000975DF"/>
    <w:rsid w:val="00097FA9"/>
    <w:rsid w:val="000A214B"/>
    <w:rsid w:val="000A4FE9"/>
    <w:rsid w:val="000A54C1"/>
    <w:rsid w:val="000A57EC"/>
    <w:rsid w:val="000A5DC0"/>
    <w:rsid w:val="000A738D"/>
    <w:rsid w:val="000A7B03"/>
    <w:rsid w:val="000B0575"/>
    <w:rsid w:val="000B0814"/>
    <w:rsid w:val="000B0F46"/>
    <w:rsid w:val="000B13F5"/>
    <w:rsid w:val="000B1A7E"/>
    <w:rsid w:val="000B1E09"/>
    <w:rsid w:val="000B2C6D"/>
    <w:rsid w:val="000B2CC2"/>
    <w:rsid w:val="000B351D"/>
    <w:rsid w:val="000B3587"/>
    <w:rsid w:val="000B3663"/>
    <w:rsid w:val="000B435E"/>
    <w:rsid w:val="000B4CF5"/>
    <w:rsid w:val="000B6256"/>
    <w:rsid w:val="000B63F5"/>
    <w:rsid w:val="000B66FA"/>
    <w:rsid w:val="000C21D7"/>
    <w:rsid w:val="000C23E4"/>
    <w:rsid w:val="000C2907"/>
    <w:rsid w:val="000C3D16"/>
    <w:rsid w:val="000C4556"/>
    <w:rsid w:val="000C4591"/>
    <w:rsid w:val="000C47D4"/>
    <w:rsid w:val="000C6274"/>
    <w:rsid w:val="000C6D99"/>
    <w:rsid w:val="000C775E"/>
    <w:rsid w:val="000D2627"/>
    <w:rsid w:val="000D2EB0"/>
    <w:rsid w:val="000D66D4"/>
    <w:rsid w:val="000D7155"/>
    <w:rsid w:val="000D7DB8"/>
    <w:rsid w:val="000E0027"/>
    <w:rsid w:val="000E0F34"/>
    <w:rsid w:val="000E17F7"/>
    <w:rsid w:val="000E2349"/>
    <w:rsid w:val="000E2DA2"/>
    <w:rsid w:val="000E36B8"/>
    <w:rsid w:val="000E5D27"/>
    <w:rsid w:val="000E6B9D"/>
    <w:rsid w:val="000E6E29"/>
    <w:rsid w:val="000E7752"/>
    <w:rsid w:val="000F18D3"/>
    <w:rsid w:val="000F3716"/>
    <w:rsid w:val="000F3B48"/>
    <w:rsid w:val="000F431C"/>
    <w:rsid w:val="000F49B3"/>
    <w:rsid w:val="000F4AA5"/>
    <w:rsid w:val="000F5464"/>
    <w:rsid w:val="000F71B4"/>
    <w:rsid w:val="000F73F9"/>
    <w:rsid w:val="0010116D"/>
    <w:rsid w:val="00101CF6"/>
    <w:rsid w:val="00102A18"/>
    <w:rsid w:val="00105233"/>
    <w:rsid w:val="00106B73"/>
    <w:rsid w:val="001113EB"/>
    <w:rsid w:val="00111A2A"/>
    <w:rsid w:val="00111DAB"/>
    <w:rsid w:val="00112941"/>
    <w:rsid w:val="00113866"/>
    <w:rsid w:val="0011443C"/>
    <w:rsid w:val="0011587F"/>
    <w:rsid w:val="00115C25"/>
    <w:rsid w:val="001162C6"/>
    <w:rsid w:val="00117E28"/>
    <w:rsid w:val="001202A8"/>
    <w:rsid w:val="00120F22"/>
    <w:rsid w:val="001211AA"/>
    <w:rsid w:val="001222D7"/>
    <w:rsid w:val="0012254D"/>
    <w:rsid w:val="00122A68"/>
    <w:rsid w:val="001253D9"/>
    <w:rsid w:val="0012558F"/>
    <w:rsid w:val="00125EC2"/>
    <w:rsid w:val="00126061"/>
    <w:rsid w:val="001261E6"/>
    <w:rsid w:val="00126464"/>
    <w:rsid w:val="00126C11"/>
    <w:rsid w:val="00127082"/>
    <w:rsid w:val="0012774D"/>
    <w:rsid w:val="0012792E"/>
    <w:rsid w:val="00130F03"/>
    <w:rsid w:val="00131141"/>
    <w:rsid w:val="00131ED3"/>
    <w:rsid w:val="001329BD"/>
    <w:rsid w:val="00132A0D"/>
    <w:rsid w:val="001360F4"/>
    <w:rsid w:val="0013765A"/>
    <w:rsid w:val="00140384"/>
    <w:rsid w:val="00140907"/>
    <w:rsid w:val="0014116E"/>
    <w:rsid w:val="001419CD"/>
    <w:rsid w:val="0014252D"/>
    <w:rsid w:val="00142D1D"/>
    <w:rsid w:val="001434DD"/>
    <w:rsid w:val="001449B5"/>
    <w:rsid w:val="001472F6"/>
    <w:rsid w:val="00147724"/>
    <w:rsid w:val="00150D5C"/>
    <w:rsid w:val="00151765"/>
    <w:rsid w:val="00153166"/>
    <w:rsid w:val="001551F4"/>
    <w:rsid w:val="001557FC"/>
    <w:rsid w:val="00155841"/>
    <w:rsid w:val="00155BFE"/>
    <w:rsid w:val="00155D31"/>
    <w:rsid w:val="00157971"/>
    <w:rsid w:val="001606FD"/>
    <w:rsid w:val="0016078C"/>
    <w:rsid w:val="00162EED"/>
    <w:rsid w:val="00164AF9"/>
    <w:rsid w:val="00164C20"/>
    <w:rsid w:val="00165B71"/>
    <w:rsid w:val="001705BA"/>
    <w:rsid w:val="0017068E"/>
    <w:rsid w:val="00170D9A"/>
    <w:rsid w:val="001744D3"/>
    <w:rsid w:val="001751B1"/>
    <w:rsid w:val="0017630B"/>
    <w:rsid w:val="00176882"/>
    <w:rsid w:val="00176E0B"/>
    <w:rsid w:val="00176EFC"/>
    <w:rsid w:val="00177F99"/>
    <w:rsid w:val="00180036"/>
    <w:rsid w:val="001817AA"/>
    <w:rsid w:val="00181C6E"/>
    <w:rsid w:val="0018275E"/>
    <w:rsid w:val="001851C4"/>
    <w:rsid w:val="001863D6"/>
    <w:rsid w:val="001866BC"/>
    <w:rsid w:val="00187295"/>
    <w:rsid w:val="00192EE4"/>
    <w:rsid w:val="0019371F"/>
    <w:rsid w:val="00193AD0"/>
    <w:rsid w:val="00195CDA"/>
    <w:rsid w:val="00195D8A"/>
    <w:rsid w:val="00196167"/>
    <w:rsid w:val="00197783"/>
    <w:rsid w:val="001A0747"/>
    <w:rsid w:val="001A15D3"/>
    <w:rsid w:val="001A1724"/>
    <w:rsid w:val="001A1760"/>
    <w:rsid w:val="001A1843"/>
    <w:rsid w:val="001A35FB"/>
    <w:rsid w:val="001A3D7A"/>
    <w:rsid w:val="001A3FAE"/>
    <w:rsid w:val="001A4BDC"/>
    <w:rsid w:val="001A4EEB"/>
    <w:rsid w:val="001A4F5F"/>
    <w:rsid w:val="001A5024"/>
    <w:rsid w:val="001A7663"/>
    <w:rsid w:val="001B0ACC"/>
    <w:rsid w:val="001B1AB9"/>
    <w:rsid w:val="001B4A15"/>
    <w:rsid w:val="001B54B8"/>
    <w:rsid w:val="001B5519"/>
    <w:rsid w:val="001B6938"/>
    <w:rsid w:val="001B715B"/>
    <w:rsid w:val="001B72EA"/>
    <w:rsid w:val="001C187B"/>
    <w:rsid w:val="001C4A41"/>
    <w:rsid w:val="001C6FCE"/>
    <w:rsid w:val="001D1CC9"/>
    <w:rsid w:val="001D3D13"/>
    <w:rsid w:val="001D6010"/>
    <w:rsid w:val="001E544A"/>
    <w:rsid w:val="001E5A0A"/>
    <w:rsid w:val="001E6482"/>
    <w:rsid w:val="001E6629"/>
    <w:rsid w:val="001E6961"/>
    <w:rsid w:val="001E7251"/>
    <w:rsid w:val="001E795E"/>
    <w:rsid w:val="001F1E72"/>
    <w:rsid w:val="001F304C"/>
    <w:rsid w:val="001F4046"/>
    <w:rsid w:val="001F4748"/>
    <w:rsid w:val="001F4D0E"/>
    <w:rsid w:val="001F74AB"/>
    <w:rsid w:val="001F7F1B"/>
    <w:rsid w:val="00201F7E"/>
    <w:rsid w:val="00202597"/>
    <w:rsid w:val="0020295A"/>
    <w:rsid w:val="00202A76"/>
    <w:rsid w:val="00203B31"/>
    <w:rsid w:val="00203CEB"/>
    <w:rsid w:val="002045C8"/>
    <w:rsid w:val="002075A6"/>
    <w:rsid w:val="00210852"/>
    <w:rsid w:val="002113CE"/>
    <w:rsid w:val="002117D0"/>
    <w:rsid w:val="00212832"/>
    <w:rsid w:val="002136D4"/>
    <w:rsid w:val="00213B46"/>
    <w:rsid w:val="002147E9"/>
    <w:rsid w:val="0021565F"/>
    <w:rsid w:val="00215A19"/>
    <w:rsid w:val="0021649D"/>
    <w:rsid w:val="00216923"/>
    <w:rsid w:val="00217717"/>
    <w:rsid w:val="00221F67"/>
    <w:rsid w:val="00224CA2"/>
    <w:rsid w:val="002258AB"/>
    <w:rsid w:val="00225CDA"/>
    <w:rsid w:val="0022725B"/>
    <w:rsid w:val="00227C4B"/>
    <w:rsid w:val="00230E61"/>
    <w:rsid w:val="00230F87"/>
    <w:rsid w:val="0023100C"/>
    <w:rsid w:val="00231A89"/>
    <w:rsid w:val="00231FC5"/>
    <w:rsid w:val="0023208A"/>
    <w:rsid w:val="002324DF"/>
    <w:rsid w:val="00233FB9"/>
    <w:rsid w:val="002342A5"/>
    <w:rsid w:val="002403CB"/>
    <w:rsid w:val="00242314"/>
    <w:rsid w:val="00242BF2"/>
    <w:rsid w:val="00243699"/>
    <w:rsid w:val="00243E19"/>
    <w:rsid w:val="00244262"/>
    <w:rsid w:val="002447D3"/>
    <w:rsid w:val="00246E6D"/>
    <w:rsid w:val="00247E78"/>
    <w:rsid w:val="00250417"/>
    <w:rsid w:val="0025153E"/>
    <w:rsid w:val="0025180E"/>
    <w:rsid w:val="00251D03"/>
    <w:rsid w:val="002526C0"/>
    <w:rsid w:val="002529F7"/>
    <w:rsid w:val="00253230"/>
    <w:rsid w:val="00254738"/>
    <w:rsid w:val="002557D9"/>
    <w:rsid w:val="00256DC7"/>
    <w:rsid w:val="00262E58"/>
    <w:rsid w:val="00263821"/>
    <w:rsid w:val="00264558"/>
    <w:rsid w:val="0026560B"/>
    <w:rsid w:val="00266DD3"/>
    <w:rsid w:val="002677A7"/>
    <w:rsid w:val="00270A53"/>
    <w:rsid w:val="0027179C"/>
    <w:rsid w:val="00273544"/>
    <w:rsid w:val="00273C14"/>
    <w:rsid w:val="00274473"/>
    <w:rsid w:val="002748BB"/>
    <w:rsid w:val="00274EEE"/>
    <w:rsid w:val="002752FD"/>
    <w:rsid w:val="002807F0"/>
    <w:rsid w:val="00280BE9"/>
    <w:rsid w:val="002840D5"/>
    <w:rsid w:val="00286B43"/>
    <w:rsid w:val="002907EE"/>
    <w:rsid w:val="00291475"/>
    <w:rsid w:val="0029176A"/>
    <w:rsid w:val="002920A8"/>
    <w:rsid w:val="0029228C"/>
    <w:rsid w:val="00293A35"/>
    <w:rsid w:val="00294B0C"/>
    <w:rsid w:val="00296A0D"/>
    <w:rsid w:val="00296F89"/>
    <w:rsid w:val="002A1577"/>
    <w:rsid w:val="002A1C6D"/>
    <w:rsid w:val="002A1E53"/>
    <w:rsid w:val="002A4294"/>
    <w:rsid w:val="002A55E5"/>
    <w:rsid w:val="002A5A62"/>
    <w:rsid w:val="002A5F17"/>
    <w:rsid w:val="002A6A2F"/>
    <w:rsid w:val="002A6BFA"/>
    <w:rsid w:val="002A7E7E"/>
    <w:rsid w:val="002B009C"/>
    <w:rsid w:val="002B1A21"/>
    <w:rsid w:val="002B208B"/>
    <w:rsid w:val="002B3518"/>
    <w:rsid w:val="002B3DB9"/>
    <w:rsid w:val="002B6849"/>
    <w:rsid w:val="002B761F"/>
    <w:rsid w:val="002B7860"/>
    <w:rsid w:val="002C4C7E"/>
    <w:rsid w:val="002C5B83"/>
    <w:rsid w:val="002C7AAF"/>
    <w:rsid w:val="002D01A6"/>
    <w:rsid w:val="002D07BE"/>
    <w:rsid w:val="002D107E"/>
    <w:rsid w:val="002D14A5"/>
    <w:rsid w:val="002D3CE8"/>
    <w:rsid w:val="002D46A5"/>
    <w:rsid w:val="002D4DBC"/>
    <w:rsid w:val="002D5907"/>
    <w:rsid w:val="002D62F8"/>
    <w:rsid w:val="002D6366"/>
    <w:rsid w:val="002E0393"/>
    <w:rsid w:val="002E091F"/>
    <w:rsid w:val="002E1668"/>
    <w:rsid w:val="002E229E"/>
    <w:rsid w:val="002E3934"/>
    <w:rsid w:val="002E3CD2"/>
    <w:rsid w:val="002E4517"/>
    <w:rsid w:val="002E4BE5"/>
    <w:rsid w:val="002E4D57"/>
    <w:rsid w:val="002E6038"/>
    <w:rsid w:val="002E708A"/>
    <w:rsid w:val="002F0AD7"/>
    <w:rsid w:val="002F285E"/>
    <w:rsid w:val="002F4383"/>
    <w:rsid w:val="002F5253"/>
    <w:rsid w:val="002F72D9"/>
    <w:rsid w:val="002F7438"/>
    <w:rsid w:val="002F7616"/>
    <w:rsid w:val="002F784D"/>
    <w:rsid w:val="002F7BCD"/>
    <w:rsid w:val="002F7FC8"/>
    <w:rsid w:val="003015A1"/>
    <w:rsid w:val="00301747"/>
    <w:rsid w:val="003035DF"/>
    <w:rsid w:val="00304798"/>
    <w:rsid w:val="00305601"/>
    <w:rsid w:val="0030697C"/>
    <w:rsid w:val="00306D3D"/>
    <w:rsid w:val="0030784C"/>
    <w:rsid w:val="0031064F"/>
    <w:rsid w:val="00310E1B"/>
    <w:rsid w:val="00310F5D"/>
    <w:rsid w:val="00312339"/>
    <w:rsid w:val="00317F4D"/>
    <w:rsid w:val="00320114"/>
    <w:rsid w:val="003209DF"/>
    <w:rsid w:val="00320B2F"/>
    <w:rsid w:val="00321787"/>
    <w:rsid w:val="00323125"/>
    <w:rsid w:val="003239F0"/>
    <w:rsid w:val="003246F6"/>
    <w:rsid w:val="0032491A"/>
    <w:rsid w:val="00325DCF"/>
    <w:rsid w:val="00325FD5"/>
    <w:rsid w:val="00330E98"/>
    <w:rsid w:val="00331484"/>
    <w:rsid w:val="003314BD"/>
    <w:rsid w:val="00332244"/>
    <w:rsid w:val="00335BC3"/>
    <w:rsid w:val="00336D44"/>
    <w:rsid w:val="00337A71"/>
    <w:rsid w:val="00341924"/>
    <w:rsid w:val="00341A59"/>
    <w:rsid w:val="0034235B"/>
    <w:rsid w:val="0034299D"/>
    <w:rsid w:val="003433A4"/>
    <w:rsid w:val="00343AD1"/>
    <w:rsid w:val="00344556"/>
    <w:rsid w:val="003457C3"/>
    <w:rsid w:val="00345901"/>
    <w:rsid w:val="00345BB8"/>
    <w:rsid w:val="0034766E"/>
    <w:rsid w:val="00350C31"/>
    <w:rsid w:val="00351C6E"/>
    <w:rsid w:val="00353018"/>
    <w:rsid w:val="00354A5C"/>
    <w:rsid w:val="00357848"/>
    <w:rsid w:val="00360094"/>
    <w:rsid w:val="0036083D"/>
    <w:rsid w:val="0036099C"/>
    <w:rsid w:val="00361076"/>
    <w:rsid w:val="00361803"/>
    <w:rsid w:val="00363494"/>
    <w:rsid w:val="00363E8B"/>
    <w:rsid w:val="00364EFE"/>
    <w:rsid w:val="00365723"/>
    <w:rsid w:val="00367BF0"/>
    <w:rsid w:val="003704D6"/>
    <w:rsid w:val="0037114D"/>
    <w:rsid w:val="00371390"/>
    <w:rsid w:val="0037211B"/>
    <w:rsid w:val="003728FB"/>
    <w:rsid w:val="0037378A"/>
    <w:rsid w:val="00374462"/>
    <w:rsid w:val="0037565C"/>
    <w:rsid w:val="00376026"/>
    <w:rsid w:val="003767DF"/>
    <w:rsid w:val="00376A4A"/>
    <w:rsid w:val="00377297"/>
    <w:rsid w:val="0038015F"/>
    <w:rsid w:val="00380C5F"/>
    <w:rsid w:val="003813BC"/>
    <w:rsid w:val="003815DA"/>
    <w:rsid w:val="00381C44"/>
    <w:rsid w:val="0038210E"/>
    <w:rsid w:val="003827F6"/>
    <w:rsid w:val="00382DAB"/>
    <w:rsid w:val="00387A96"/>
    <w:rsid w:val="0039038B"/>
    <w:rsid w:val="003909A2"/>
    <w:rsid w:val="003916CB"/>
    <w:rsid w:val="00393CFD"/>
    <w:rsid w:val="0039512F"/>
    <w:rsid w:val="003A11C4"/>
    <w:rsid w:val="003A21DD"/>
    <w:rsid w:val="003A33F0"/>
    <w:rsid w:val="003A3636"/>
    <w:rsid w:val="003A44F2"/>
    <w:rsid w:val="003A6375"/>
    <w:rsid w:val="003A691D"/>
    <w:rsid w:val="003B188E"/>
    <w:rsid w:val="003B1A61"/>
    <w:rsid w:val="003B1DCB"/>
    <w:rsid w:val="003B21D8"/>
    <w:rsid w:val="003B38B4"/>
    <w:rsid w:val="003B45BD"/>
    <w:rsid w:val="003B540A"/>
    <w:rsid w:val="003B5E9F"/>
    <w:rsid w:val="003B6D90"/>
    <w:rsid w:val="003B6E1B"/>
    <w:rsid w:val="003B705C"/>
    <w:rsid w:val="003C18A5"/>
    <w:rsid w:val="003C1CE8"/>
    <w:rsid w:val="003C42A5"/>
    <w:rsid w:val="003C4C82"/>
    <w:rsid w:val="003C5081"/>
    <w:rsid w:val="003C6140"/>
    <w:rsid w:val="003C633F"/>
    <w:rsid w:val="003D0F0D"/>
    <w:rsid w:val="003D5BA7"/>
    <w:rsid w:val="003D7007"/>
    <w:rsid w:val="003E022D"/>
    <w:rsid w:val="003E142B"/>
    <w:rsid w:val="003E1ED6"/>
    <w:rsid w:val="003E243A"/>
    <w:rsid w:val="003E2857"/>
    <w:rsid w:val="003E4AE8"/>
    <w:rsid w:val="003E4C61"/>
    <w:rsid w:val="003E5078"/>
    <w:rsid w:val="003E5828"/>
    <w:rsid w:val="003E635C"/>
    <w:rsid w:val="003E6475"/>
    <w:rsid w:val="003E686E"/>
    <w:rsid w:val="003E740C"/>
    <w:rsid w:val="003E7426"/>
    <w:rsid w:val="003E79B8"/>
    <w:rsid w:val="003F08AB"/>
    <w:rsid w:val="003F0A7A"/>
    <w:rsid w:val="003F0E07"/>
    <w:rsid w:val="003F1591"/>
    <w:rsid w:val="003F296C"/>
    <w:rsid w:val="003F343F"/>
    <w:rsid w:val="003F3A1E"/>
    <w:rsid w:val="003F4ACE"/>
    <w:rsid w:val="003F6981"/>
    <w:rsid w:val="003F6FDA"/>
    <w:rsid w:val="003F7227"/>
    <w:rsid w:val="003F752E"/>
    <w:rsid w:val="00400C6C"/>
    <w:rsid w:val="00401404"/>
    <w:rsid w:val="0040155D"/>
    <w:rsid w:val="0040158D"/>
    <w:rsid w:val="00404306"/>
    <w:rsid w:val="0040523D"/>
    <w:rsid w:val="00405C49"/>
    <w:rsid w:val="0040626B"/>
    <w:rsid w:val="0041013D"/>
    <w:rsid w:val="00411D79"/>
    <w:rsid w:val="00412A97"/>
    <w:rsid w:val="0041361C"/>
    <w:rsid w:val="004136C0"/>
    <w:rsid w:val="00415783"/>
    <w:rsid w:val="004158C2"/>
    <w:rsid w:val="00417375"/>
    <w:rsid w:val="004174FB"/>
    <w:rsid w:val="00417CD8"/>
    <w:rsid w:val="00417F38"/>
    <w:rsid w:val="0042076A"/>
    <w:rsid w:val="00421423"/>
    <w:rsid w:val="0042158F"/>
    <w:rsid w:val="00421BA5"/>
    <w:rsid w:val="00422160"/>
    <w:rsid w:val="00423017"/>
    <w:rsid w:val="00423922"/>
    <w:rsid w:val="00424A79"/>
    <w:rsid w:val="004254E1"/>
    <w:rsid w:val="00425682"/>
    <w:rsid w:val="004258E6"/>
    <w:rsid w:val="00432585"/>
    <w:rsid w:val="00432DFC"/>
    <w:rsid w:val="0043319E"/>
    <w:rsid w:val="0043496A"/>
    <w:rsid w:val="00435B7F"/>
    <w:rsid w:val="00435D2A"/>
    <w:rsid w:val="004409DE"/>
    <w:rsid w:val="004413F7"/>
    <w:rsid w:val="00442A12"/>
    <w:rsid w:val="004448AF"/>
    <w:rsid w:val="004453B9"/>
    <w:rsid w:val="00445ADB"/>
    <w:rsid w:val="00447D6E"/>
    <w:rsid w:val="00450993"/>
    <w:rsid w:val="00451757"/>
    <w:rsid w:val="004528E7"/>
    <w:rsid w:val="00452EE9"/>
    <w:rsid w:val="00453CB7"/>
    <w:rsid w:val="004550F8"/>
    <w:rsid w:val="0045609B"/>
    <w:rsid w:val="00456CD3"/>
    <w:rsid w:val="004616F3"/>
    <w:rsid w:val="00461DC1"/>
    <w:rsid w:val="0046563F"/>
    <w:rsid w:val="004659FA"/>
    <w:rsid w:val="00465A65"/>
    <w:rsid w:val="00466404"/>
    <w:rsid w:val="00466960"/>
    <w:rsid w:val="0046698E"/>
    <w:rsid w:val="00467876"/>
    <w:rsid w:val="00467FC7"/>
    <w:rsid w:val="00472A3B"/>
    <w:rsid w:val="004745C3"/>
    <w:rsid w:val="0047481C"/>
    <w:rsid w:val="004755B3"/>
    <w:rsid w:val="00476048"/>
    <w:rsid w:val="004802AF"/>
    <w:rsid w:val="00480A7C"/>
    <w:rsid w:val="00480CC0"/>
    <w:rsid w:val="00480F5D"/>
    <w:rsid w:val="00481AA4"/>
    <w:rsid w:val="004820D1"/>
    <w:rsid w:val="004821D2"/>
    <w:rsid w:val="00483252"/>
    <w:rsid w:val="00486671"/>
    <w:rsid w:val="004874A3"/>
    <w:rsid w:val="00487923"/>
    <w:rsid w:val="00487C2E"/>
    <w:rsid w:val="00490FA0"/>
    <w:rsid w:val="004921F9"/>
    <w:rsid w:val="00492242"/>
    <w:rsid w:val="00493846"/>
    <w:rsid w:val="004940AE"/>
    <w:rsid w:val="00494E46"/>
    <w:rsid w:val="00495482"/>
    <w:rsid w:val="00495B01"/>
    <w:rsid w:val="00495F9D"/>
    <w:rsid w:val="00497CF9"/>
    <w:rsid w:val="00497D09"/>
    <w:rsid w:val="004A0CD7"/>
    <w:rsid w:val="004A17A6"/>
    <w:rsid w:val="004A195B"/>
    <w:rsid w:val="004A2E0F"/>
    <w:rsid w:val="004A353F"/>
    <w:rsid w:val="004A36BE"/>
    <w:rsid w:val="004A44C4"/>
    <w:rsid w:val="004A545C"/>
    <w:rsid w:val="004B29C4"/>
    <w:rsid w:val="004B435B"/>
    <w:rsid w:val="004B4D0B"/>
    <w:rsid w:val="004B7433"/>
    <w:rsid w:val="004B7EF2"/>
    <w:rsid w:val="004C0F4D"/>
    <w:rsid w:val="004C3F4B"/>
    <w:rsid w:val="004C4D03"/>
    <w:rsid w:val="004C6F08"/>
    <w:rsid w:val="004C774F"/>
    <w:rsid w:val="004D1E99"/>
    <w:rsid w:val="004D2104"/>
    <w:rsid w:val="004D4A64"/>
    <w:rsid w:val="004D54A6"/>
    <w:rsid w:val="004D5FAD"/>
    <w:rsid w:val="004E1FBE"/>
    <w:rsid w:val="004E250C"/>
    <w:rsid w:val="004E293F"/>
    <w:rsid w:val="004E609F"/>
    <w:rsid w:val="004F0609"/>
    <w:rsid w:val="004F0E10"/>
    <w:rsid w:val="004F50FB"/>
    <w:rsid w:val="004F547A"/>
    <w:rsid w:val="004F57DB"/>
    <w:rsid w:val="00502011"/>
    <w:rsid w:val="00503076"/>
    <w:rsid w:val="0050370F"/>
    <w:rsid w:val="00503AAC"/>
    <w:rsid w:val="00503AB0"/>
    <w:rsid w:val="00503BB8"/>
    <w:rsid w:val="00503F14"/>
    <w:rsid w:val="00504EBB"/>
    <w:rsid w:val="00505DC3"/>
    <w:rsid w:val="0050714D"/>
    <w:rsid w:val="00507487"/>
    <w:rsid w:val="00507CA5"/>
    <w:rsid w:val="00511E55"/>
    <w:rsid w:val="00512443"/>
    <w:rsid w:val="005137E4"/>
    <w:rsid w:val="00514226"/>
    <w:rsid w:val="00514C1B"/>
    <w:rsid w:val="0051514B"/>
    <w:rsid w:val="0051536B"/>
    <w:rsid w:val="00515425"/>
    <w:rsid w:val="005166F9"/>
    <w:rsid w:val="0051685B"/>
    <w:rsid w:val="00516EC2"/>
    <w:rsid w:val="00517834"/>
    <w:rsid w:val="00524C8B"/>
    <w:rsid w:val="005279E6"/>
    <w:rsid w:val="0053199A"/>
    <w:rsid w:val="00533B45"/>
    <w:rsid w:val="00533E0C"/>
    <w:rsid w:val="00534341"/>
    <w:rsid w:val="00541683"/>
    <w:rsid w:val="00542F27"/>
    <w:rsid w:val="005450CF"/>
    <w:rsid w:val="00545C8A"/>
    <w:rsid w:val="005475C2"/>
    <w:rsid w:val="005501A9"/>
    <w:rsid w:val="00552647"/>
    <w:rsid w:val="00553078"/>
    <w:rsid w:val="005561CE"/>
    <w:rsid w:val="0056024E"/>
    <w:rsid w:val="00561193"/>
    <w:rsid w:val="00561C41"/>
    <w:rsid w:val="00561CBA"/>
    <w:rsid w:val="005629A1"/>
    <w:rsid w:val="00563406"/>
    <w:rsid w:val="00563A62"/>
    <w:rsid w:val="00565CFA"/>
    <w:rsid w:val="00567483"/>
    <w:rsid w:val="00567841"/>
    <w:rsid w:val="00571652"/>
    <w:rsid w:val="00571C29"/>
    <w:rsid w:val="00572166"/>
    <w:rsid w:val="005722F6"/>
    <w:rsid w:val="0057625B"/>
    <w:rsid w:val="00576298"/>
    <w:rsid w:val="0057750E"/>
    <w:rsid w:val="00583298"/>
    <w:rsid w:val="00584C28"/>
    <w:rsid w:val="00585F7A"/>
    <w:rsid w:val="00586834"/>
    <w:rsid w:val="00586B38"/>
    <w:rsid w:val="00587126"/>
    <w:rsid w:val="00587335"/>
    <w:rsid w:val="00590EF4"/>
    <w:rsid w:val="0059205B"/>
    <w:rsid w:val="005926D9"/>
    <w:rsid w:val="00592DF1"/>
    <w:rsid w:val="005943B3"/>
    <w:rsid w:val="00594898"/>
    <w:rsid w:val="0059707F"/>
    <w:rsid w:val="00597CC0"/>
    <w:rsid w:val="005A1C16"/>
    <w:rsid w:val="005A34CB"/>
    <w:rsid w:val="005A38A4"/>
    <w:rsid w:val="005B02DE"/>
    <w:rsid w:val="005B058A"/>
    <w:rsid w:val="005B0E1F"/>
    <w:rsid w:val="005B1C1D"/>
    <w:rsid w:val="005B2409"/>
    <w:rsid w:val="005B571F"/>
    <w:rsid w:val="005B58EF"/>
    <w:rsid w:val="005C01AB"/>
    <w:rsid w:val="005C03A0"/>
    <w:rsid w:val="005C1EC5"/>
    <w:rsid w:val="005C2263"/>
    <w:rsid w:val="005C3965"/>
    <w:rsid w:val="005C4811"/>
    <w:rsid w:val="005C5B98"/>
    <w:rsid w:val="005C6A94"/>
    <w:rsid w:val="005C6EF9"/>
    <w:rsid w:val="005D2A40"/>
    <w:rsid w:val="005D2FA3"/>
    <w:rsid w:val="005D55DD"/>
    <w:rsid w:val="005D653E"/>
    <w:rsid w:val="005D657E"/>
    <w:rsid w:val="005D6F38"/>
    <w:rsid w:val="005D7962"/>
    <w:rsid w:val="005D7C27"/>
    <w:rsid w:val="005D7CD9"/>
    <w:rsid w:val="005E01A0"/>
    <w:rsid w:val="005E043A"/>
    <w:rsid w:val="005E0B86"/>
    <w:rsid w:val="005E142B"/>
    <w:rsid w:val="005E1824"/>
    <w:rsid w:val="005E1FBE"/>
    <w:rsid w:val="005E2742"/>
    <w:rsid w:val="005E3357"/>
    <w:rsid w:val="005E4901"/>
    <w:rsid w:val="005E4F5B"/>
    <w:rsid w:val="005F1DAB"/>
    <w:rsid w:val="005F23F0"/>
    <w:rsid w:val="005F30F7"/>
    <w:rsid w:val="005F4368"/>
    <w:rsid w:val="005F478A"/>
    <w:rsid w:val="005F5F00"/>
    <w:rsid w:val="005F6730"/>
    <w:rsid w:val="005F6B71"/>
    <w:rsid w:val="005F7A29"/>
    <w:rsid w:val="005F7DCD"/>
    <w:rsid w:val="0060025A"/>
    <w:rsid w:val="0060038C"/>
    <w:rsid w:val="00601C25"/>
    <w:rsid w:val="0060313A"/>
    <w:rsid w:val="00603929"/>
    <w:rsid w:val="006041FD"/>
    <w:rsid w:val="006050F0"/>
    <w:rsid w:val="00606077"/>
    <w:rsid w:val="0060654E"/>
    <w:rsid w:val="00610165"/>
    <w:rsid w:val="006123A4"/>
    <w:rsid w:val="0061311C"/>
    <w:rsid w:val="00617166"/>
    <w:rsid w:val="00621949"/>
    <w:rsid w:val="00624ED1"/>
    <w:rsid w:val="00626074"/>
    <w:rsid w:val="0062759F"/>
    <w:rsid w:val="00627E46"/>
    <w:rsid w:val="00631D3D"/>
    <w:rsid w:val="00632D76"/>
    <w:rsid w:val="00633197"/>
    <w:rsid w:val="0063328F"/>
    <w:rsid w:val="00633A25"/>
    <w:rsid w:val="006345ED"/>
    <w:rsid w:val="00634871"/>
    <w:rsid w:val="00634DF8"/>
    <w:rsid w:val="00641784"/>
    <w:rsid w:val="00644C4B"/>
    <w:rsid w:val="0064566A"/>
    <w:rsid w:val="0064609E"/>
    <w:rsid w:val="0064688C"/>
    <w:rsid w:val="006501EF"/>
    <w:rsid w:val="00653E6F"/>
    <w:rsid w:val="00655435"/>
    <w:rsid w:val="00655900"/>
    <w:rsid w:val="006568CB"/>
    <w:rsid w:val="0066043C"/>
    <w:rsid w:val="006613C9"/>
    <w:rsid w:val="00661C47"/>
    <w:rsid w:val="00664535"/>
    <w:rsid w:val="006654B1"/>
    <w:rsid w:val="00666981"/>
    <w:rsid w:val="00670649"/>
    <w:rsid w:val="00671160"/>
    <w:rsid w:val="006729D5"/>
    <w:rsid w:val="00672EDC"/>
    <w:rsid w:val="006733AA"/>
    <w:rsid w:val="0067427B"/>
    <w:rsid w:val="0067470C"/>
    <w:rsid w:val="006756CA"/>
    <w:rsid w:val="00675B83"/>
    <w:rsid w:val="00680AAE"/>
    <w:rsid w:val="0068187A"/>
    <w:rsid w:val="00681B50"/>
    <w:rsid w:val="00682789"/>
    <w:rsid w:val="00683221"/>
    <w:rsid w:val="006834CE"/>
    <w:rsid w:val="006839CD"/>
    <w:rsid w:val="006859BB"/>
    <w:rsid w:val="00685B8A"/>
    <w:rsid w:val="00685D78"/>
    <w:rsid w:val="006873F7"/>
    <w:rsid w:val="00687F61"/>
    <w:rsid w:val="00691640"/>
    <w:rsid w:val="0069420C"/>
    <w:rsid w:val="006951C9"/>
    <w:rsid w:val="0069550F"/>
    <w:rsid w:val="00696617"/>
    <w:rsid w:val="00697156"/>
    <w:rsid w:val="00697619"/>
    <w:rsid w:val="006A13F2"/>
    <w:rsid w:val="006A15EE"/>
    <w:rsid w:val="006A3405"/>
    <w:rsid w:val="006A3FD3"/>
    <w:rsid w:val="006A4B99"/>
    <w:rsid w:val="006A60E9"/>
    <w:rsid w:val="006A6BDE"/>
    <w:rsid w:val="006A6DA3"/>
    <w:rsid w:val="006B013E"/>
    <w:rsid w:val="006B3827"/>
    <w:rsid w:val="006B3CD5"/>
    <w:rsid w:val="006B3D51"/>
    <w:rsid w:val="006B555F"/>
    <w:rsid w:val="006B6011"/>
    <w:rsid w:val="006B6899"/>
    <w:rsid w:val="006C0203"/>
    <w:rsid w:val="006C0273"/>
    <w:rsid w:val="006C087F"/>
    <w:rsid w:val="006C3743"/>
    <w:rsid w:val="006C5B7E"/>
    <w:rsid w:val="006C6AA4"/>
    <w:rsid w:val="006D0A00"/>
    <w:rsid w:val="006D1F92"/>
    <w:rsid w:val="006D21D9"/>
    <w:rsid w:val="006D26A7"/>
    <w:rsid w:val="006D2F93"/>
    <w:rsid w:val="006D4614"/>
    <w:rsid w:val="006D48D5"/>
    <w:rsid w:val="006D6CAB"/>
    <w:rsid w:val="006D74A3"/>
    <w:rsid w:val="006D7A65"/>
    <w:rsid w:val="006E3E38"/>
    <w:rsid w:val="006E50B5"/>
    <w:rsid w:val="006E679F"/>
    <w:rsid w:val="006E6945"/>
    <w:rsid w:val="006E6D6B"/>
    <w:rsid w:val="006E781D"/>
    <w:rsid w:val="006E7904"/>
    <w:rsid w:val="006F07B0"/>
    <w:rsid w:val="006F4829"/>
    <w:rsid w:val="006F609D"/>
    <w:rsid w:val="006F639E"/>
    <w:rsid w:val="006F6406"/>
    <w:rsid w:val="006F693A"/>
    <w:rsid w:val="006F6BE6"/>
    <w:rsid w:val="006F6E6C"/>
    <w:rsid w:val="006F732F"/>
    <w:rsid w:val="006F7332"/>
    <w:rsid w:val="00700D0E"/>
    <w:rsid w:val="0070221A"/>
    <w:rsid w:val="00702525"/>
    <w:rsid w:val="00702AE8"/>
    <w:rsid w:val="00702B35"/>
    <w:rsid w:val="007052BC"/>
    <w:rsid w:val="00706FD9"/>
    <w:rsid w:val="00711481"/>
    <w:rsid w:val="007126DB"/>
    <w:rsid w:val="0071629F"/>
    <w:rsid w:val="00716383"/>
    <w:rsid w:val="007221F9"/>
    <w:rsid w:val="00722A66"/>
    <w:rsid w:val="00722FC2"/>
    <w:rsid w:val="007241A0"/>
    <w:rsid w:val="00724433"/>
    <w:rsid w:val="0072477F"/>
    <w:rsid w:val="00725045"/>
    <w:rsid w:val="00725A8E"/>
    <w:rsid w:val="00726BF8"/>
    <w:rsid w:val="00727D53"/>
    <w:rsid w:val="007309E1"/>
    <w:rsid w:val="00732580"/>
    <w:rsid w:val="00732DA5"/>
    <w:rsid w:val="00734B5E"/>
    <w:rsid w:val="00735C58"/>
    <w:rsid w:val="00735E3A"/>
    <w:rsid w:val="0073609D"/>
    <w:rsid w:val="0073659B"/>
    <w:rsid w:val="00736712"/>
    <w:rsid w:val="00741BA3"/>
    <w:rsid w:val="007428ED"/>
    <w:rsid w:val="007431F7"/>
    <w:rsid w:val="00743571"/>
    <w:rsid w:val="007448A7"/>
    <w:rsid w:val="0074587A"/>
    <w:rsid w:val="007460DA"/>
    <w:rsid w:val="00747DE8"/>
    <w:rsid w:val="0075116E"/>
    <w:rsid w:val="00755A43"/>
    <w:rsid w:val="00756D84"/>
    <w:rsid w:val="00757021"/>
    <w:rsid w:val="00757137"/>
    <w:rsid w:val="00761405"/>
    <w:rsid w:val="00763149"/>
    <w:rsid w:val="00765584"/>
    <w:rsid w:val="00765678"/>
    <w:rsid w:val="00765BEA"/>
    <w:rsid w:val="007662E0"/>
    <w:rsid w:val="00766704"/>
    <w:rsid w:val="00766E07"/>
    <w:rsid w:val="007702E7"/>
    <w:rsid w:val="00771924"/>
    <w:rsid w:val="00772454"/>
    <w:rsid w:val="007745E8"/>
    <w:rsid w:val="007749AF"/>
    <w:rsid w:val="00774E82"/>
    <w:rsid w:val="007750AF"/>
    <w:rsid w:val="00775187"/>
    <w:rsid w:val="00775666"/>
    <w:rsid w:val="00777FCF"/>
    <w:rsid w:val="0078025E"/>
    <w:rsid w:val="00781D90"/>
    <w:rsid w:val="0078224B"/>
    <w:rsid w:val="00782B77"/>
    <w:rsid w:val="00782ED5"/>
    <w:rsid w:val="0078346F"/>
    <w:rsid w:val="00783EC7"/>
    <w:rsid w:val="0078563E"/>
    <w:rsid w:val="00787910"/>
    <w:rsid w:val="00787DA8"/>
    <w:rsid w:val="0079026A"/>
    <w:rsid w:val="0079064B"/>
    <w:rsid w:val="00790B5D"/>
    <w:rsid w:val="00790EE5"/>
    <w:rsid w:val="00791B9D"/>
    <w:rsid w:val="00792D20"/>
    <w:rsid w:val="00794C3D"/>
    <w:rsid w:val="007956BC"/>
    <w:rsid w:val="007960E1"/>
    <w:rsid w:val="0079674C"/>
    <w:rsid w:val="00797E4F"/>
    <w:rsid w:val="007A0714"/>
    <w:rsid w:val="007A0E1C"/>
    <w:rsid w:val="007A24A6"/>
    <w:rsid w:val="007A2A84"/>
    <w:rsid w:val="007A35BF"/>
    <w:rsid w:val="007A3CF4"/>
    <w:rsid w:val="007A4BC3"/>
    <w:rsid w:val="007A55E5"/>
    <w:rsid w:val="007A6354"/>
    <w:rsid w:val="007A71DF"/>
    <w:rsid w:val="007A73AD"/>
    <w:rsid w:val="007B008B"/>
    <w:rsid w:val="007B1CB3"/>
    <w:rsid w:val="007B31E0"/>
    <w:rsid w:val="007B3434"/>
    <w:rsid w:val="007B3DE2"/>
    <w:rsid w:val="007B4DB9"/>
    <w:rsid w:val="007B764C"/>
    <w:rsid w:val="007C164B"/>
    <w:rsid w:val="007C26F4"/>
    <w:rsid w:val="007C34C6"/>
    <w:rsid w:val="007C4266"/>
    <w:rsid w:val="007D139E"/>
    <w:rsid w:val="007D19BD"/>
    <w:rsid w:val="007D2136"/>
    <w:rsid w:val="007D3B08"/>
    <w:rsid w:val="007D4387"/>
    <w:rsid w:val="007D44A7"/>
    <w:rsid w:val="007D7628"/>
    <w:rsid w:val="007E04BD"/>
    <w:rsid w:val="007E315A"/>
    <w:rsid w:val="007E3E60"/>
    <w:rsid w:val="007E507D"/>
    <w:rsid w:val="007E6278"/>
    <w:rsid w:val="007F11AD"/>
    <w:rsid w:val="007F17FE"/>
    <w:rsid w:val="007F185C"/>
    <w:rsid w:val="007F6CAA"/>
    <w:rsid w:val="00800D34"/>
    <w:rsid w:val="00801B5B"/>
    <w:rsid w:val="00802A5A"/>
    <w:rsid w:val="00804311"/>
    <w:rsid w:val="00805593"/>
    <w:rsid w:val="00806332"/>
    <w:rsid w:val="008068F9"/>
    <w:rsid w:val="00807A97"/>
    <w:rsid w:val="00807D80"/>
    <w:rsid w:val="00810D88"/>
    <w:rsid w:val="008121C1"/>
    <w:rsid w:val="00812370"/>
    <w:rsid w:val="0081268A"/>
    <w:rsid w:val="00812CDA"/>
    <w:rsid w:val="0082028B"/>
    <w:rsid w:val="00820A98"/>
    <w:rsid w:val="00821174"/>
    <w:rsid w:val="00824BF2"/>
    <w:rsid w:val="00826A08"/>
    <w:rsid w:val="008309E9"/>
    <w:rsid w:val="008311E4"/>
    <w:rsid w:val="0083156F"/>
    <w:rsid w:val="008319FD"/>
    <w:rsid w:val="00832F67"/>
    <w:rsid w:val="00833148"/>
    <w:rsid w:val="00833C25"/>
    <w:rsid w:val="0083450A"/>
    <w:rsid w:val="008345C7"/>
    <w:rsid w:val="00836F66"/>
    <w:rsid w:val="00837213"/>
    <w:rsid w:val="00837EFA"/>
    <w:rsid w:val="008405EF"/>
    <w:rsid w:val="0084201E"/>
    <w:rsid w:val="0084268F"/>
    <w:rsid w:val="00844187"/>
    <w:rsid w:val="00844C4E"/>
    <w:rsid w:val="00845035"/>
    <w:rsid w:val="0084506E"/>
    <w:rsid w:val="00845E30"/>
    <w:rsid w:val="00845E9D"/>
    <w:rsid w:val="00850CFC"/>
    <w:rsid w:val="008515EB"/>
    <w:rsid w:val="008516E0"/>
    <w:rsid w:val="00851BB0"/>
    <w:rsid w:val="00852261"/>
    <w:rsid w:val="00852379"/>
    <w:rsid w:val="008535BE"/>
    <w:rsid w:val="00854E35"/>
    <w:rsid w:val="00856678"/>
    <w:rsid w:val="0086285D"/>
    <w:rsid w:val="00862E8B"/>
    <w:rsid w:val="00862F05"/>
    <w:rsid w:val="00864854"/>
    <w:rsid w:val="00865AF6"/>
    <w:rsid w:val="008668C9"/>
    <w:rsid w:val="00866ED4"/>
    <w:rsid w:val="008677F3"/>
    <w:rsid w:val="00867980"/>
    <w:rsid w:val="00870F14"/>
    <w:rsid w:val="00871CDE"/>
    <w:rsid w:val="00873C27"/>
    <w:rsid w:val="00874F92"/>
    <w:rsid w:val="00876D78"/>
    <w:rsid w:val="00876F34"/>
    <w:rsid w:val="00877107"/>
    <w:rsid w:val="00880853"/>
    <w:rsid w:val="0088228C"/>
    <w:rsid w:val="008831F9"/>
    <w:rsid w:val="008839E2"/>
    <w:rsid w:val="00883FB3"/>
    <w:rsid w:val="00884B7F"/>
    <w:rsid w:val="00886A34"/>
    <w:rsid w:val="0088797D"/>
    <w:rsid w:val="00887E49"/>
    <w:rsid w:val="00892010"/>
    <w:rsid w:val="008920BC"/>
    <w:rsid w:val="0089287F"/>
    <w:rsid w:val="00894BE2"/>
    <w:rsid w:val="008957D2"/>
    <w:rsid w:val="00896B59"/>
    <w:rsid w:val="0089761F"/>
    <w:rsid w:val="00897DED"/>
    <w:rsid w:val="008A0784"/>
    <w:rsid w:val="008A0D1A"/>
    <w:rsid w:val="008A1458"/>
    <w:rsid w:val="008A4BFD"/>
    <w:rsid w:val="008A52DC"/>
    <w:rsid w:val="008A70AC"/>
    <w:rsid w:val="008A749D"/>
    <w:rsid w:val="008A7BF7"/>
    <w:rsid w:val="008B09ED"/>
    <w:rsid w:val="008B19DE"/>
    <w:rsid w:val="008B3B5D"/>
    <w:rsid w:val="008B482A"/>
    <w:rsid w:val="008B5180"/>
    <w:rsid w:val="008B5560"/>
    <w:rsid w:val="008B584F"/>
    <w:rsid w:val="008B763C"/>
    <w:rsid w:val="008B7A0A"/>
    <w:rsid w:val="008C0D57"/>
    <w:rsid w:val="008C1BC1"/>
    <w:rsid w:val="008C2FEB"/>
    <w:rsid w:val="008C4115"/>
    <w:rsid w:val="008C4CED"/>
    <w:rsid w:val="008C609B"/>
    <w:rsid w:val="008C6E10"/>
    <w:rsid w:val="008C7883"/>
    <w:rsid w:val="008C7CED"/>
    <w:rsid w:val="008D1540"/>
    <w:rsid w:val="008D2864"/>
    <w:rsid w:val="008D379C"/>
    <w:rsid w:val="008D3C76"/>
    <w:rsid w:val="008D40F8"/>
    <w:rsid w:val="008D520D"/>
    <w:rsid w:val="008D6A39"/>
    <w:rsid w:val="008D6D22"/>
    <w:rsid w:val="008D74A0"/>
    <w:rsid w:val="008E053C"/>
    <w:rsid w:val="008E05C0"/>
    <w:rsid w:val="008E0BC8"/>
    <w:rsid w:val="008E1616"/>
    <w:rsid w:val="008E1AA1"/>
    <w:rsid w:val="008E3EF0"/>
    <w:rsid w:val="008E54AA"/>
    <w:rsid w:val="008E5AB2"/>
    <w:rsid w:val="008E6F4F"/>
    <w:rsid w:val="008E78BE"/>
    <w:rsid w:val="008F1115"/>
    <w:rsid w:val="008F3F73"/>
    <w:rsid w:val="008F423E"/>
    <w:rsid w:val="008F4CBE"/>
    <w:rsid w:val="00901377"/>
    <w:rsid w:val="00901604"/>
    <w:rsid w:val="00902A27"/>
    <w:rsid w:val="009048F5"/>
    <w:rsid w:val="0090591B"/>
    <w:rsid w:val="0090593B"/>
    <w:rsid w:val="00905CF9"/>
    <w:rsid w:val="0090639F"/>
    <w:rsid w:val="00906658"/>
    <w:rsid w:val="00910554"/>
    <w:rsid w:val="00910744"/>
    <w:rsid w:val="00910AEB"/>
    <w:rsid w:val="00911229"/>
    <w:rsid w:val="00911D4F"/>
    <w:rsid w:val="009128A4"/>
    <w:rsid w:val="009136F4"/>
    <w:rsid w:val="00913DC3"/>
    <w:rsid w:val="00915C55"/>
    <w:rsid w:val="009168AB"/>
    <w:rsid w:val="00917520"/>
    <w:rsid w:val="00917C7C"/>
    <w:rsid w:val="00920575"/>
    <w:rsid w:val="0092169A"/>
    <w:rsid w:val="009218B8"/>
    <w:rsid w:val="00923C38"/>
    <w:rsid w:val="00923C61"/>
    <w:rsid w:val="00923F8E"/>
    <w:rsid w:val="00924294"/>
    <w:rsid w:val="0092504C"/>
    <w:rsid w:val="00925E34"/>
    <w:rsid w:val="009264AE"/>
    <w:rsid w:val="009265FE"/>
    <w:rsid w:val="009300CF"/>
    <w:rsid w:val="0093067D"/>
    <w:rsid w:val="00930D2A"/>
    <w:rsid w:val="00933F7C"/>
    <w:rsid w:val="009340B0"/>
    <w:rsid w:val="009344B5"/>
    <w:rsid w:val="009352AD"/>
    <w:rsid w:val="00935B80"/>
    <w:rsid w:val="00935BE6"/>
    <w:rsid w:val="009371FB"/>
    <w:rsid w:val="00937F0D"/>
    <w:rsid w:val="009410C5"/>
    <w:rsid w:val="009412F2"/>
    <w:rsid w:val="00941DF4"/>
    <w:rsid w:val="00942159"/>
    <w:rsid w:val="0094257D"/>
    <w:rsid w:val="009426C4"/>
    <w:rsid w:val="0094477F"/>
    <w:rsid w:val="00947E0C"/>
    <w:rsid w:val="0095038F"/>
    <w:rsid w:val="0095250B"/>
    <w:rsid w:val="00952B4F"/>
    <w:rsid w:val="00954B1A"/>
    <w:rsid w:val="009563F7"/>
    <w:rsid w:val="0095728F"/>
    <w:rsid w:val="00960066"/>
    <w:rsid w:val="00961196"/>
    <w:rsid w:val="00963C79"/>
    <w:rsid w:val="00963D46"/>
    <w:rsid w:val="009652FB"/>
    <w:rsid w:val="009653E4"/>
    <w:rsid w:val="00965A96"/>
    <w:rsid w:val="00970CD1"/>
    <w:rsid w:val="00971C57"/>
    <w:rsid w:val="00973239"/>
    <w:rsid w:val="00973B08"/>
    <w:rsid w:val="00973B2F"/>
    <w:rsid w:val="009765AF"/>
    <w:rsid w:val="00977135"/>
    <w:rsid w:val="009806FD"/>
    <w:rsid w:val="0098114C"/>
    <w:rsid w:val="00981217"/>
    <w:rsid w:val="00982445"/>
    <w:rsid w:val="00983AD3"/>
    <w:rsid w:val="00983E9D"/>
    <w:rsid w:val="009842D7"/>
    <w:rsid w:val="0098607A"/>
    <w:rsid w:val="00986A60"/>
    <w:rsid w:val="00986CB5"/>
    <w:rsid w:val="009873B0"/>
    <w:rsid w:val="009911BA"/>
    <w:rsid w:val="00992671"/>
    <w:rsid w:val="00994B2D"/>
    <w:rsid w:val="0099512D"/>
    <w:rsid w:val="0099754D"/>
    <w:rsid w:val="009A450A"/>
    <w:rsid w:val="009A5973"/>
    <w:rsid w:val="009A5B2A"/>
    <w:rsid w:val="009B09F2"/>
    <w:rsid w:val="009B3439"/>
    <w:rsid w:val="009B41E5"/>
    <w:rsid w:val="009B4C98"/>
    <w:rsid w:val="009B5DBF"/>
    <w:rsid w:val="009B5E11"/>
    <w:rsid w:val="009B74F5"/>
    <w:rsid w:val="009B7786"/>
    <w:rsid w:val="009C07A9"/>
    <w:rsid w:val="009C0C59"/>
    <w:rsid w:val="009C0E15"/>
    <w:rsid w:val="009C2BBA"/>
    <w:rsid w:val="009C2C13"/>
    <w:rsid w:val="009C3524"/>
    <w:rsid w:val="009C5553"/>
    <w:rsid w:val="009C5A60"/>
    <w:rsid w:val="009C5E1A"/>
    <w:rsid w:val="009C684D"/>
    <w:rsid w:val="009C7429"/>
    <w:rsid w:val="009C7A69"/>
    <w:rsid w:val="009C7B81"/>
    <w:rsid w:val="009D0563"/>
    <w:rsid w:val="009D16CA"/>
    <w:rsid w:val="009D18DE"/>
    <w:rsid w:val="009D2520"/>
    <w:rsid w:val="009D42BF"/>
    <w:rsid w:val="009D67A8"/>
    <w:rsid w:val="009D702F"/>
    <w:rsid w:val="009D7D09"/>
    <w:rsid w:val="009E02EE"/>
    <w:rsid w:val="009E1A45"/>
    <w:rsid w:val="009E3F1F"/>
    <w:rsid w:val="009E4E7C"/>
    <w:rsid w:val="009E6F86"/>
    <w:rsid w:val="009E7408"/>
    <w:rsid w:val="009F1070"/>
    <w:rsid w:val="009F10DD"/>
    <w:rsid w:val="009F2F33"/>
    <w:rsid w:val="009F3DF7"/>
    <w:rsid w:val="00A005B9"/>
    <w:rsid w:val="00A00EB0"/>
    <w:rsid w:val="00A0139D"/>
    <w:rsid w:val="00A02004"/>
    <w:rsid w:val="00A0215F"/>
    <w:rsid w:val="00A02C6D"/>
    <w:rsid w:val="00A033DA"/>
    <w:rsid w:val="00A05D0E"/>
    <w:rsid w:val="00A10136"/>
    <w:rsid w:val="00A10261"/>
    <w:rsid w:val="00A10E7A"/>
    <w:rsid w:val="00A11702"/>
    <w:rsid w:val="00A11E69"/>
    <w:rsid w:val="00A146BE"/>
    <w:rsid w:val="00A15FE9"/>
    <w:rsid w:val="00A160CB"/>
    <w:rsid w:val="00A166A7"/>
    <w:rsid w:val="00A16A3C"/>
    <w:rsid w:val="00A179BF"/>
    <w:rsid w:val="00A17A99"/>
    <w:rsid w:val="00A236F6"/>
    <w:rsid w:val="00A2447F"/>
    <w:rsid w:val="00A24ECF"/>
    <w:rsid w:val="00A2521A"/>
    <w:rsid w:val="00A26111"/>
    <w:rsid w:val="00A27031"/>
    <w:rsid w:val="00A315C0"/>
    <w:rsid w:val="00A3161C"/>
    <w:rsid w:val="00A32214"/>
    <w:rsid w:val="00A339D9"/>
    <w:rsid w:val="00A352AB"/>
    <w:rsid w:val="00A3753C"/>
    <w:rsid w:val="00A40E0D"/>
    <w:rsid w:val="00A42DCD"/>
    <w:rsid w:val="00A42F5B"/>
    <w:rsid w:val="00A43B1F"/>
    <w:rsid w:val="00A43FC6"/>
    <w:rsid w:val="00A445F3"/>
    <w:rsid w:val="00A45B32"/>
    <w:rsid w:val="00A46A08"/>
    <w:rsid w:val="00A46C28"/>
    <w:rsid w:val="00A4705C"/>
    <w:rsid w:val="00A472B4"/>
    <w:rsid w:val="00A47485"/>
    <w:rsid w:val="00A47A87"/>
    <w:rsid w:val="00A5132D"/>
    <w:rsid w:val="00A52893"/>
    <w:rsid w:val="00A5298C"/>
    <w:rsid w:val="00A60254"/>
    <w:rsid w:val="00A60903"/>
    <w:rsid w:val="00A621D5"/>
    <w:rsid w:val="00A62ACE"/>
    <w:rsid w:val="00A63191"/>
    <w:rsid w:val="00A63B24"/>
    <w:rsid w:val="00A63F08"/>
    <w:rsid w:val="00A642D8"/>
    <w:rsid w:val="00A66505"/>
    <w:rsid w:val="00A6676B"/>
    <w:rsid w:val="00A67A26"/>
    <w:rsid w:val="00A7038E"/>
    <w:rsid w:val="00A71BF8"/>
    <w:rsid w:val="00A71FC0"/>
    <w:rsid w:val="00A744D4"/>
    <w:rsid w:val="00A75610"/>
    <w:rsid w:val="00A769AC"/>
    <w:rsid w:val="00A76FC3"/>
    <w:rsid w:val="00A801E8"/>
    <w:rsid w:val="00A806C5"/>
    <w:rsid w:val="00A8137C"/>
    <w:rsid w:val="00A8385F"/>
    <w:rsid w:val="00A8408D"/>
    <w:rsid w:val="00A8445C"/>
    <w:rsid w:val="00A84968"/>
    <w:rsid w:val="00A84C62"/>
    <w:rsid w:val="00A85943"/>
    <w:rsid w:val="00A86183"/>
    <w:rsid w:val="00A86604"/>
    <w:rsid w:val="00A87568"/>
    <w:rsid w:val="00A87EC6"/>
    <w:rsid w:val="00A90F13"/>
    <w:rsid w:val="00A916A9"/>
    <w:rsid w:val="00A91C89"/>
    <w:rsid w:val="00A92E08"/>
    <w:rsid w:val="00A949FC"/>
    <w:rsid w:val="00A94EFA"/>
    <w:rsid w:val="00A9539A"/>
    <w:rsid w:val="00A96048"/>
    <w:rsid w:val="00A965DF"/>
    <w:rsid w:val="00AA0D5E"/>
    <w:rsid w:val="00AA3242"/>
    <w:rsid w:val="00AA544A"/>
    <w:rsid w:val="00AA5776"/>
    <w:rsid w:val="00AA7F75"/>
    <w:rsid w:val="00AB0297"/>
    <w:rsid w:val="00AB0A27"/>
    <w:rsid w:val="00AB240E"/>
    <w:rsid w:val="00AB29B3"/>
    <w:rsid w:val="00AB3154"/>
    <w:rsid w:val="00AB3974"/>
    <w:rsid w:val="00AB39F8"/>
    <w:rsid w:val="00AB3D68"/>
    <w:rsid w:val="00AB3D6C"/>
    <w:rsid w:val="00AC104F"/>
    <w:rsid w:val="00AC200C"/>
    <w:rsid w:val="00AC228F"/>
    <w:rsid w:val="00AC2584"/>
    <w:rsid w:val="00AC367C"/>
    <w:rsid w:val="00AC3D9A"/>
    <w:rsid w:val="00AC5CD4"/>
    <w:rsid w:val="00AC6D25"/>
    <w:rsid w:val="00AC72EF"/>
    <w:rsid w:val="00AD2C16"/>
    <w:rsid w:val="00AD34F9"/>
    <w:rsid w:val="00AD4045"/>
    <w:rsid w:val="00AD459F"/>
    <w:rsid w:val="00AD53F5"/>
    <w:rsid w:val="00AD56C3"/>
    <w:rsid w:val="00AD62C1"/>
    <w:rsid w:val="00AE0617"/>
    <w:rsid w:val="00AE1924"/>
    <w:rsid w:val="00AE1A0F"/>
    <w:rsid w:val="00AE32D5"/>
    <w:rsid w:val="00AE443F"/>
    <w:rsid w:val="00AE4549"/>
    <w:rsid w:val="00AE45C2"/>
    <w:rsid w:val="00AE4BFD"/>
    <w:rsid w:val="00AE6546"/>
    <w:rsid w:val="00AF0408"/>
    <w:rsid w:val="00AF043A"/>
    <w:rsid w:val="00AF0EC6"/>
    <w:rsid w:val="00AF1265"/>
    <w:rsid w:val="00AF3F93"/>
    <w:rsid w:val="00AF5478"/>
    <w:rsid w:val="00AF563B"/>
    <w:rsid w:val="00AF5FE3"/>
    <w:rsid w:val="00AF67F0"/>
    <w:rsid w:val="00AF77EC"/>
    <w:rsid w:val="00AF787D"/>
    <w:rsid w:val="00B004E0"/>
    <w:rsid w:val="00B00E1E"/>
    <w:rsid w:val="00B02D64"/>
    <w:rsid w:val="00B03F7A"/>
    <w:rsid w:val="00B07BE8"/>
    <w:rsid w:val="00B129B1"/>
    <w:rsid w:val="00B129BA"/>
    <w:rsid w:val="00B1555C"/>
    <w:rsid w:val="00B158EC"/>
    <w:rsid w:val="00B16A3F"/>
    <w:rsid w:val="00B16EDB"/>
    <w:rsid w:val="00B17F0C"/>
    <w:rsid w:val="00B217A1"/>
    <w:rsid w:val="00B23C06"/>
    <w:rsid w:val="00B24AA1"/>
    <w:rsid w:val="00B252CA"/>
    <w:rsid w:val="00B254B1"/>
    <w:rsid w:val="00B26B98"/>
    <w:rsid w:val="00B26BCC"/>
    <w:rsid w:val="00B27AB1"/>
    <w:rsid w:val="00B305BA"/>
    <w:rsid w:val="00B307C8"/>
    <w:rsid w:val="00B30F81"/>
    <w:rsid w:val="00B31A99"/>
    <w:rsid w:val="00B32F98"/>
    <w:rsid w:val="00B33318"/>
    <w:rsid w:val="00B359CC"/>
    <w:rsid w:val="00B37029"/>
    <w:rsid w:val="00B400EF"/>
    <w:rsid w:val="00B409A1"/>
    <w:rsid w:val="00B41AD0"/>
    <w:rsid w:val="00B436BA"/>
    <w:rsid w:val="00B43FF0"/>
    <w:rsid w:val="00B452C6"/>
    <w:rsid w:val="00B4557F"/>
    <w:rsid w:val="00B45B7A"/>
    <w:rsid w:val="00B45C83"/>
    <w:rsid w:val="00B47901"/>
    <w:rsid w:val="00B47993"/>
    <w:rsid w:val="00B47C27"/>
    <w:rsid w:val="00B50047"/>
    <w:rsid w:val="00B50F9E"/>
    <w:rsid w:val="00B51ACA"/>
    <w:rsid w:val="00B51B07"/>
    <w:rsid w:val="00B52FF3"/>
    <w:rsid w:val="00B53BC0"/>
    <w:rsid w:val="00B53CA6"/>
    <w:rsid w:val="00B55793"/>
    <w:rsid w:val="00B56CA0"/>
    <w:rsid w:val="00B56CEC"/>
    <w:rsid w:val="00B56D4D"/>
    <w:rsid w:val="00B57549"/>
    <w:rsid w:val="00B612FC"/>
    <w:rsid w:val="00B61E23"/>
    <w:rsid w:val="00B63591"/>
    <w:rsid w:val="00B6432E"/>
    <w:rsid w:val="00B64D03"/>
    <w:rsid w:val="00B661FF"/>
    <w:rsid w:val="00B668BA"/>
    <w:rsid w:val="00B67D09"/>
    <w:rsid w:val="00B67E02"/>
    <w:rsid w:val="00B703EF"/>
    <w:rsid w:val="00B70D11"/>
    <w:rsid w:val="00B719D5"/>
    <w:rsid w:val="00B71B77"/>
    <w:rsid w:val="00B722DC"/>
    <w:rsid w:val="00B73FD5"/>
    <w:rsid w:val="00B74E22"/>
    <w:rsid w:val="00B750A3"/>
    <w:rsid w:val="00B76D65"/>
    <w:rsid w:val="00B76FB2"/>
    <w:rsid w:val="00B77229"/>
    <w:rsid w:val="00B82610"/>
    <w:rsid w:val="00B82934"/>
    <w:rsid w:val="00B8413F"/>
    <w:rsid w:val="00B84909"/>
    <w:rsid w:val="00B86739"/>
    <w:rsid w:val="00B872B2"/>
    <w:rsid w:val="00B919E3"/>
    <w:rsid w:val="00B92251"/>
    <w:rsid w:val="00B93123"/>
    <w:rsid w:val="00B93ACD"/>
    <w:rsid w:val="00B94EFC"/>
    <w:rsid w:val="00B95A76"/>
    <w:rsid w:val="00B973BD"/>
    <w:rsid w:val="00B97A2F"/>
    <w:rsid w:val="00BA034C"/>
    <w:rsid w:val="00BA0983"/>
    <w:rsid w:val="00BA2059"/>
    <w:rsid w:val="00BA421D"/>
    <w:rsid w:val="00BA4271"/>
    <w:rsid w:val="00BA44BF"/>
    <w:rsid w:val="00BA6D6F"/>
    <w:rsid w:val="00BA7BC7"/>
    <w:rsid w:val="00BA7E1C"/>
    <w:rsid w:val="00BB01B5"/>
    <w:rsid w:val="00BB0432"/>
    <w:rsid w:val="00BB145D"/>
    <w:rsid w:val="00BB2A06"/>
    <w:rsid w:val="00BB367D"/>
    <w:rsid w:val="00BB6C82"/>
    <w:rsid w:val="00BB6F3A"/>
    <w:rsid w:val="00BC12D3"/>
    <w:rsid w:val="00BC2BDB"/>
    <w:rsid w:val="00BC336F"/>
    <w:rsid w:val="00BC3389"/>
    <w:rsid w:val="00BC6D61"/>
    <w:rsid w:val="00BC6E65"/>
    <w:rsid w:val="00BC7E6B"/>
    <w:rsid w:val="00BD0860"/>
    <w:rsid w:val="00BD194B"/>
    <w:rsid w:val="00BD1960"/>
    <w:rsid w:val="00BD20CD"/>
    <w:rsid w:val="00BD2341"/>
    <w:rsid w:val="00BD705C"/>
    <w:rsid w:val="00BD7096"/>
    <w:rsid w:val="00BD73A6"/>
    <w:rsid w:val="00BD78D2"/>
    <w:rsid w:val="00BD7EAD"/>
    <w:rsid w:val="00BD7EAE"/>
    <w:rsid w:val="00BE0FB2"/>
    <w:rsid w:val="00BE1A5A"/>
    <w:rsid w:val="00BE1A65"/>
    <w:rsid w:val="00BE1B08"/>
    <w:rsid w:val="00BE254B"/>
    <w:rsid w:val="00BE34A3"/>
    <w:rsid w:val="00BE43E5"/>
    <w:rsid w:val="00BE56E5"/>
    <w:rsid w:val="00BE5D8E"/>
    <w:rsid w:val="00BE61DB"/>
    <w:rsid w:val="00BE674F"/>
    <w:rsid w:val="00BE7842"/>
    <w:rsid w:val="00BF018E"/>
    <w:rsid w:val="00BF088A"/>
    <w:rsid w:val="00BF129F"/>
    <w:rsid w:val="00BF1305"/>
    <w:rsid w:val="00BF3584"/>
    <w:rsid w:val="00BF3D5A"/>
    <w:rsid w:val="00BF7CCA"/>
    <w:rsid w:val="00C00812"/>
    <w:rsid w:val="00C00BC9"/>
    <w:rsid w:val="00C01113"/>
    <w:rsid w:val="00C01277"/>
    <w:rsid w:val="00C0747A"/>
    <w:rsid w:val="00C0766C"/>
    <w:rsid w:val="00C10DAE"/>
    <w:rsid w:val="00C1179C"/>
    <w:rsid w:val="00C1485C"/>
    <w:rsid w:val="00C14A48"/>
    <w:rsid w:val="00C14E96"/>
    <w:rsid w:val="00C1556B"/>
    <w:rsid w:val="00C15B38"/>
    <w:rsid w:val="00C1602A"/>
    <w:rsid w:val="00C16273"/>
    <w:rsid w:val="00C16AA4"/>
    <w:rsid w:val="00C171C8"/>
    <w:rsid w:val="00C2219C"/>
    <w:rsid w:val="00C221A5"/>
    <w:rsid w:val="00C22685"/>
    <w:rsid w:val="00C26902"/>
    <w:rsid w:val="00C2702A"/>
    <w:rsid w:val="00C3078A"/>
    <w:rsid w:val="00C34641"/>
    <w:rsid w:val="00C35292"/>
    <w:rsid w:val="00C40A0A"/>
    <w:rsid w:val="00C40D7F"/>
    <w:rsid w:val="00C411AE"/>
    <w:rsid w:val="00C4143A"/>
    <w:rsid w:val="00C42210"/>
    <w:rsid w:val="00C4352E"/>
    <w:rsid w:val="00C43619"/>
    <w:rsid w:val="00C43DE5"/>
    <w:rsid w:val="00C449BA"/>
    <w:rsid w:val="00C44A86"/>
    <w:rsid w:val="00C454A7"/>
    <w:rsid w:val="00C46F05"/>
    <w:rsid w:val="00C5001A"/>
    <w:rsid w:val="00C50226"/>
    <w:rsid w:val="00C50D98"/>
    <w:rsid w:val="00C51CEA"/>
    <w:rsid w:val="00C5227C"/>
    <w:rsid w:val="00C529BD"/>
    <w:rsid w:val="00C53E8A"/>
    <w:rsid w:val="00C564C6"/>
    <w:rsid w:val="00C5662B"/>
    <w:rsid w:val="00C5694D"/>
    <w:rsid w:val="00C571BE"/>
    <w:rsid w:val="00C609F6"/>
    <w:rsid w:val="00C60AE5"/>
    <w:rsid w:val="00C60E75"/>
    <w:rsid w:val="00C6159E"/>
    <w:rsid w:val="00C61AEE"/>
    <w:rsid w:val="00C62128"/>
    <w:rsid w:val="00C63245"/>
    <w:rsid w:val="00C637B4"/>
    <w:rsid w:val="00C643D3"/>
    <w:rsid w:val="00C65299"/>
    <w:rsid w:val="00C65AD8"/>
    <w:rsid w:val="00C67402"/>
    <w:rsid w:val="00C70962"/>
    <w:rsid w:val="00C70ABF"/>
    <w:rsid w:val="00C715AD"/>
    <w:rsid w:val="00C72B95"/>
    <w:rsid w:val="00C7349B"/>
    <w:rsid w:val="00C7484B"/>
    <w:rsid w:val="00C75181"/>
    <w:rsid w:val="00C7587A"/>
    <w:rsid w:val="00C77710"/>
    <w:rsid w:val="00C8026C"/>
    <w:rsid w:val="00C82496"/>
    <w:rsid w:val="00C82C11"/>
    <w:rsid w:val="00C83B1B"/>
    <w:rsid w:val="00C83BF7"/>
    <w:rsid w:val="00C84A27"/>
    <w:rsid w:val="00C85395"/>
    <w:rsid w:val="00C85969"/>
    <w:rsid w:val="00C861E9"/>
    <w:rsid w:val="00C8651A"/>
    <w:rsid w:val="00C903C3"/>
    <w:rsid w:val="00C92A31"/>
    <w:rsid w:val="00C9303C"/>
    <w:rsid w:val="00C943A4"/>
    <w:rsid w:val="00C95F9B"/>
    <w:rsid w:val="00C9719D"/>
    <w:rsid w:val="00C97F25"/>
    <w:rsid w:val="00CA1ABE"/>
    <w:rsid w:val="00CA2E30"/>
    <w:rsid w:val="00CB00F6"/>
    <w:rsid w:val="00CB2894"/>
    <w:rsid w:val="00CB49CC"/>
    <w:rsid w:val="00CB5235"/>
    <w:rsid w:val="00CB6B56"/>
    <w:rsid w:val="00CB6B58"/>
    <w:rsid w:val="00CC0CC3"/>
    <w:rsid w:val="00CC1851"/>
    <w:rsid w:val="00CC3539"/>
    <w:rsid w:val="00CC374F"/>
    <w:rsid w:val="00CC42C8"/>
    <w:rsid w:val="00CC48FE"/>
    <w:rsid w:val="00CC4D82"/>
    <w:rsid w:val="00CC5C0E"/>
    <w:rsid w:val="00CC728A"/>
    <w:rsid w:val="00CD0A7A"/>
    <w:rsid w:val="00CD2CAC"/>
    <w:rsid w:val="00CD2F0E"/>
    <w:rsid w:val="00CD3FF3"/>
    <w:rsid w:val="00CD469D"/>
    <w:rsid w:val="00CD4D41"/>
    <w:rsid w:val="00CD64D0"/>
    <w:rsid w:val="00CD6AFF"/>
    <w:rsid w:val="00CD6F99"/>
    <w:rsid w:val="00CE0395"/>
    <w:rsid w:val="00CE045D"/>
    <w:rsid w:val="00CE299C"/>
    <w:rsid w:val="00CE3932"/>
    <w:rsid w:val="00CE3C13"/>
    <w:rsid w:val="00CE3D50"/>
    <w:rsid w:val="00CE4D36"/>
    <w:rsid w:val="00CE51D7"/>
    <w:rsid w:val="00CE53CA"/>
    <w:rsid w:val="00CE6BDB"/>
    <w:rsid w:val="00CE772C"/>
    <w:rsid w:val="00CE7B8D"/>
    <w:rsid w:val="00CE7CA1"/>
    <w:rsid w:val="00CF0C45"/>
    <w:rsid w:val="00CF1474"/>
    <w:rsid w:val="00CF31E9"/>
    <w:rsid w:val="00CF557B"/>
    <w:rsid w:val="00CF6904"/>
    <w:rsid w:val="00D017B1"/>
    <w:rsid w:val="00D01B52"/>
    <w:rsid w:val="00D025F8"/>
    <w:rsid w:val="00D038B8"/>
    <w:rsid w:val="00D03B40"/>
    <w:rsid w:val="00D0461A"/>
    <w:rsid w:val="00D053DD"/>
    <w:rsid w:val="00D0556B"/>
    <w:rsid w:val="00D06980"/>
    <w:rsid w:val="00D06D60"/>
    <w:rsid w:val="00D0793E"/>
    <w:rsid w:val="00D11755"/>
    <w:rsid w:val="00D13B8D"/>
    <w:rsid w:val="00D1439D"/>
    <w:rsid w:val="00D15815"/>
    <w:rsid w:val="00D15D9D"/>
    <w:rsid w:val="00D160DA"/>
    <w:rsid w:val="00D16E19"/>
    <w:rsid w:val="00D1740C"/>
    <w:rsid w:val="00D20821"/>
    <w:rsid w:val="00D2113B"/>
    <w:rsid w:val="00D21F83"/>
    <w:rsid w:val="00D22321"/>
    <w:rsid w:val="00D223CB"/>
    <w:rsid w:val="00D245C7"/>
    <w:rsid w:val="00D253F8"/>
    <w:rsid w:val="00D255F5"/>
    <w:rsid w:val="00D26057"/>
    <w:rsid w:val="00D27DAA"/>
    <w:rsid w:val="00D30841"/>
    <w:rsid w:val="00D31CA2"/>
    <w:rsid w:val="00D326D6"/>
    <w:rsid w:val="00D33023"/>
    <w:rsid w:val="00D33750"/>
    <w:rsid w:val="00D3670D"/>
    <w:rsid w:val="00D36F49"/>
    <w:rsid w:val="00D3777A"/>
    <w:rsid w:val="00D40910"/>
    <w:rsid w:val="00D41A84"/>
    <w:rsid w:val="00D425B3"/>
    <w:rsid w:val="00D44057"/>
    <w:rsid w:val="00D4524B"/>
    <w:rsid w:val="00D46193"/>
    <w:rsid w:val="00D46D22"/>
    <w:rsid w:val="00D47618"/>
    <w:rsid w:val="00D4784C"/>
    <w:rsid w:val="00D51D8E"/>
    <w:rsid w:val="00D527E7"/>
    <w:rsid w:val="00D5281F"/>
    <w:rsid w:val="00D54447"/>
    <w:rsid w:val="00D551A4"/>
    <w:rsid w:val="00D559E2"/>
    <w:rsid w:val="00D56406"/>
    <w:rsid w:val="00D56B6B"/>
    <w:rsid w:val="00D57DEB"/>
    <w:rsid w:val="00D60370"/>
    <w:rsid w:val="00D61445"/>
    <w:rsid w:val="00D634AE"/>
    <w:rsid w:val="00D65004"/>
    <w:rsid w:val="00D669A5"/>
    <w:rsid w:val="00D67911"/>
    <w:rsid w:val="00D71726"/>
    <w:rsid w:val="00D75426"/>
    <w:rsid w:val="00D7553C"/>
    <w:rsid w:val="00D768E4"/>
    <w:rsid w:val="00D76F7A"/>
    <w:rsid w:val="00D77D6E"/>
    <w:rsid w:val="00D80254"/>
    <w:rsid w:val="00D81345"/>
    <w:rsid w:val="00D8173A"/>
    <w:rsid w:val="00D823AD"/>
    <w:rsid w:val="00D828D9"/>
    <w:rsid w:val="00D83391"/>
    <w:rsid w:val="00D8349B"/>
    <w:rsid w:val="00D83584"/>
    <w:rsid w:val="00D86B4C"/>
    <w:rsid w:val="00D87E17"/>
    <w:rsid w:val="00D90543"/>
    <w:rsid w:val="00D90D77"/>
    <w:rsid w:val="00D90DFE"/>
    <w:rsid w:val="00D91752"/>
    <w:rsid w:val="00D91EEE"/>
    <w:rsid w:val="00D9270B"/>
    <w:rsid w:val="00D92A11"/>
    <w:rsid w:val="00D96242"/>
    <w:rsid w:val="00D97DA5"/>
    <w:rsid w:val="00DA3FEB"/>
    <w:rsid w:val="00DA4A57"/>
    <w:rsid w:val="00DA4F53"/>
    <w:rsid w:val="00DA51DA"/>
    <w:rsid w:val="00DA52D6"/>
    <w:rsid w:val="00DA58D8"/>
    <w:rsid w:val="00DA59CF"/>
    <w:rsid w:val="00DA6765"/>
    <w:rsid w:val="00DA743E"/>
    <w:rsid w:val="00DA79CB"/>
    <w:rsid w:val="00DB0D4A"/>
    <w:rsid w:val="00DB3BF6"/>
    <w:rsid w:val="00DB427F"/>
    <w:rsid w:val="00DB58B6"/>
    <w:rsid w:val="00DB5C60"/>
    <w:rsid w:val="00DB6CA2"/>
    <w:rsid w:val="00DB79C6"/>
    <w:rsid w:val="00DC15A3"/>
    <w:rsid w:val="00DC3321"/>
    <w:rsid w:val="00DC3761"/>
    <w:rsid w:val="00DC3F7A"/>
    <w:rsid w:val="00DC46D3"/>
    <w:rsid w:val="00DC5342"/>
    <w:rsid w:val="00DC56C4"/>
    <w:rsid w:val="00DC5CFF"/>
    <w:rsid w:val="00DC6740"/>
    <w:rsid w:val="00DD00F9"/>
    <w:rsid w:val="00DD0F7F"/>
    <w:rsid w:val="00DD1CAB"/>
    <w:rsid w:val="00DD3DB4"/>
    <w:rsid w:val="00DD3E88"/>
    <w:rsid w:val="00DD4A6A"/>
    <w:rsid w:val="00DD4DA0"/>
    <w:rsid w:val="00DD5758"/>
    <w:rsid w:val="00DD59FA"/>
    <w:rsid w:val="00DE0713"/>
    <w:rsid w:val="00DE17C0"/>
    <w:rsid w:val="00DE2DD2"/>
    <w:rsid w:val="00DE563D"/>
    <w:rsid w:val="00DE5CC3"/>
    <w:rsid w:val="00DE6CDA"/>
    <w:rsid w:val="00DE7F97"/>
    <w:rsid w:val="00DF0454"/>
    <w:rsid w:val="00DF41F5"/>
    <w:rsid w:val="00DF61B3"/>
    <w:rsid w:val="00DF672C"/>
    <w:rsid w:val="00DF6A82"/>
    <w:rsid w:val="00DF7321"/>
    <w:rsid w:val="00E0045E"/>
    <w:rsid w:val="00E0106C"/>
    <w:rsid w:val="00E01C72"/>
    <w:rsid w:val="00E02581"/>
    <w:rsid w:val="00E04B93"/>
    <w:rsid w:val="00E05283"/>
    <w:rsid w:val="00E065C8"/>
    <w:rsid w:val="00E07427"/>
    <w:rsid w:val="00E07EB7"/>
    <w:rsid w:val="00E101C2"/>
    <w:rsid w:val="00E10DB6"/>
    <w:rsid w:val="00E13A1B"/>
    <w:rsid w:val="00E14E3C"/>
    <w:rsid w:val="00E16FB9"/>
    <w:rsid w:val="00E20231"/>
    <w:rsid w:val="00E21726"/>
    <w:rsid w:val="00E225C1"/>
    <w:rsid w:val="00E22D05"/>
    <w:rsid w:val="00E23BA6"/>
    <w:rsid w:val="00E2475D"/>
    <w:rsid w:val="00E24DED"/>
    <w:rsid w:val="00E30092"/>
    <w:rsid w:val="00E3027C"/>
    <w:rsid w:val="00E30EC4"/>
    <w:rsid w:val="00E31800"/>
    <w:rsid w:val="00E31DE7"/>
    <w:rsid w:val="00E33983"/>
    <w:rsid w:val="00E35DA7"/>
    <w:rsid w:val="00E36CFE"/>
    <w:rsid w:val="00E403C8"/>
    <w:rsid w:val="00E4063C"/>
    <w:rsid w:val="00E419C0"/>
    <w:rsid w:val="00E41C93"/>
    <w:rsid w:val="00E42583"/>
    <w:rsid w:val="00E4297E"/>
    <w:rsid w:val="00E435F8"/>
    <w:rsid w:val="00E44911"/>
    <w:rsid w:val="00E44BB4"/>
    <w:rsid w:val="00E45953"/>
    <w:rsid w:val="00E4659E"/>
    <w:rsid w:val="00E46F59"/>
    <w:rsid w:val="00E5358C"/>
    <w:rsid w:val="00E5378D"/>
    <w:rsid w:val="00E53B85"/>
    <w:rsid w:val="00E54CF9"/>
    <w:rsid w:val="00E55AC1"/>
    <w:rsid w:val="00E56DDD"/>
    <w:rsid w:val="00E57007"/>
    <w:rsid w:val="00E576C2"/>
    <w:rsid w:val="00E60613"/>
    <w:rsid w:val="00E61442"/>
    <w:rsid w:val="00E62B3F"/>
    <w:rsid w:val="00E6364F"/>
    <w:rsid w:val="00E64482"/>
    <w:rsid w:val="00E6467C"/>
    <w:rsid w:val="00E6491A"/>
    <w:rsid w:val="00E66571"/>
    <w:rsid w:val="00E668E8"/>
    <w:rsid w:val="00E6697E"/>
    <w:rsid w:val="00E67708"/>
    <w:rsid w:val="00E734B9"/>
    <w:rsid w:val="00E73D0E"/>
    <w:rsid w:val="00E74092"/>
    <w:rsid w:val="00E74944"/>
    <w:rsid w:val="00E74F4C"/>
    <w:rsid w:val="00E7571E"/>
    <w:rsid w:val="00E75ADD"/>
    <w:rsid w:val="00E75E9C"/>
    <w:rsid w:val="00E76277"/>
    <w:rsid w:val="00E80DCF"/>
    <w:rsid w:val="00E8205C"/>
    <w:rsid w:val="00E8218D"/>
    <w:rsid w:val="00E82C62"/>
    <w:rsid w:val="00E84094"/>
    <w:rsid w:val="00E86970"/>
    <w:rsid w:val="00E86FBC"/>
    <w:rsid w:val="00E87C28"/>
    <w:rsid w:val="00E9025A"/>
    <w:rsid w:val="00E90C0A"/>
    <w:rsid w:val="00E90F92"/>
    <w:rsid w:val="00E91DE3"/>
    <w:rsid w:val="00E93AA2"/>
    <w:rsid w:val="00E9427E"/>
    <w:rsid w:val="00E9466B"/>
    <w:rsid w:val="00E95544"/>
    <w:rsid w:val="00E97589"/>
    <w:rsid w:val="00E97B91"/>
    <w:rsid w:val="00EA0B5B"/>
    <w:rsid w:val="00EA1475"/>
    <w:rsid w:val="00EA37EE"/>
    <w:rsid w:val="00EA3DD7"/>
    <w:rsid w:val="00EA3F40"/>
    <w:rsid w:val="00EA62B6"/>
    <w:rsid w:val="00EA6853"/>
    <w:rsid w:val="00EA7151"/>
    <w:rsid w:val="00EA7E3A"/>
    <w:rsid w:val="00EB0242"/>
    <w:rsid w:val="00EB0CAA"/>
    <w:rsid w:val="00EB27DE"/>
    <w:rsid w:val="00EB2E6C"/>
    <w:rsid w:val="00EB2EFC"/>
    <w:rsid w:val="00EB31D4"/>
    <w:rsid w:val="00EB3924"/>
    <w:rsid w:val="00EB4A61"/>
    <w:rsid w:val="00EB65CB"/>
    <w:rsid w:val="00EC03E9"/>
    <w:rsid w:val="00EC09B6"/>
    <w:rsid w:val="00EC1E10"/>
    <w:rsid w:val="00EC53B2"/>
    <w:rsid w:val="00EC5402"/>
    <w:rsid w:val="00EC5A52"/>
    <w:rsid w:val="00EC6505"/>
    <w:rsid w:val="00EC6756"/>
    <w:rsid w:val="00EC7C6A"/>
    <w:rsid w:val="00EC7D58"/>
    <w:rsid w:val="00EC7ECD"/>
    <w:rsid w:val="00ED0F2A"/>
    <w:rsid w:val="00ED1140"/>
    <w:rsid w:val="00ED1AE7"/>
    <w:rsid w:val="00ED1E13"/>
    <w:rsid w:val="00ED31C9"/>
    <w:rsid w:val="00ED331E"/>
    <w:rsid w:val="00ED3CA2"/>
    <w:rsid w:val="00ED52B9"/>
    <w:rsid w:val="00ED5980"/>
    <w:rsid w:val="00ED5E16"/>
    <w:rsid w:val="00ED6ABD"/>
    <w:rsid w:val="00EE08B3"/>
    <w:rsid w:val="00EE0941"/>
    <w:rsid w:val="00EE37D5"/>
    <w:rsid w:val="00EE3DAF"/>
    <w:rsid w:val="00EE4C90"/>
    <w:rsid w:val="00EE50CC"/>
    <w:rsid w:val="00EE78BC"/>
    <w:rsid w:val="00EF0824"/>
    <w:rsid w:val="00EF0945"/>
    <w:rsid w:val="00EF2677"/>
    <w:rsid w:val="00EF306C"/>
    <w:rsid w:val="00EF3D02"/>
    <w:rsid w:val="00EF4A06"/>
    <w:rsid w:val="00EF4CDF"/>
    <w:rsid w:val="00EF511D"/>
    <w:rsid w:val="00EF57E4"/>
    <w:rsid w:val="00EF5F47"/>
    <w:rsid w:val="00EF7EDB"/>
    <w:rsid w:val="00F00016"/>
    <w:rsid w:val="00F02805"/>
    <w:rsid w:val="00F03860"/>
    <w:rsid w:val="00F05966"/>
    <w:rsid w:val="00F1004E"/>
    <w:rsid w:val="00F101CA"/>
    <w:rsid w:val="00F122D6"/>
    <w:rsid w:val="00F1308E"/>
    <w:rsid w:val="00F132DA"/>
    <w:rsid w:val="00F14AD5"/>
    <w:rsid w:val="00F156E0"/>
    <w:rsid w:val="00F16224"/>
    <w:rsid w:val="00F1739C"/>
    <w:rsid w:val="00F20016"/>
    <w:rsid w:val="00F20210"/>
    <w:rsid w:val="00F20375"/>
    <w:rsid w:val="00F22F6D"/>
    <w:rsid w:val="00F23B49"/>
    <w:rsid w:val="00F2474E"/>
    <w:rsid w:val="00F25585"/>
    <w:rsid w:val="00F25EE8"/>
    <w:rsid w:val="00F26C21"/>
    <w:rsid w:val="00F27F8A"/>
    <w:rsid w:val="00F30DA6"/>
    <w:rsid w:val="00F31565"/>
    <w:rsid w:val="00F3160A"/>
    <w:rsid w:val="00F321CE"/>
    <w:rsid w:val="00F32393"/>
    <w:rsid w:val="00F33A3F"/>
    <w:rsid w:val="00F33B87"/>
    <w:rsid w:val="00F349BB"/>
    <w:rsid w:val="00F3585A"/>
    <w:rsid w:val="00F372F6"/>
    <w:rsid w:val="00F40EB3"/>
    <w:rsid w:val="00F42406"/>
    <w:rsid w:val="00F42A78"/>
    <w:rsid w:val="00F43228"/>
    <w:rsid w:val="00F45575"/>
    <w:rsid w:val="00F46EAA"/>
    <w:rsid w:val="00F47B2E"/>
    <w:rsid w:val="00F5015E"/>
    <w:rsid w:val="00F508C3"/>
    <w:rsid w:val="00F50A8D"/>
    <w:rsid w:val="00F52666"/>
    <w:rsid w:val="00F541A5"/>
    <w:rsid w:val="00F54A94"/>
    <w:rsid w:val="00F560F6"/>
    <w:rsid w:val="00F562B6"/>
    <w:rsid w:val="00F569F4"/>
    <w:rsid w:val="00F572E8"/>
    <w:rsid w:val="00F60DB1"/>
    <w:rsid w:val="00F6158E"/>
    <w:rsid w:val="00F62436"/>
    <w:rsid w:val="00F63130"/>
    <w:rsid w:val="00F63A3F"/>
    <w:rsid w:val="00F646D4"/>
    <w:rsid w:val="00F64959"/>
    <w:rsid w:val="00F65EEA"/>
    <w:rsid w:val="00F66DCC"/>
    <w:rsid w:val="00F67F0E"/>
    <w:rsid w:val="00F7088E"/>
    <w:rsid w:val="00F73353"/>
    <w:rsid w:val="00F73EF2"/>
    <w:rsid w:val="00F74958"/>
    <w:rsid w:val="00F75E08"/>
    <w:rsid w:val="00F77EEB"/>
    <w:rsid w:val="00F77F69"/>
    <w:rsid w:val="00F81A81"/>
    <w:rsid w:val="00F90F5C"/>
    <w:rsid w:val="00F91A29"/>
    <w:rsid w:val="00F92768"/>
    <w:rsid w:val="00F92BEB"/>
    <w:rsid w:val="00F931FA"/>
    <w:rsid w:val="00F95E16"/>
    <w:rsid w:val="00F966FA"/>
    <w:rsid w:val="00F974E3"/>
    <w:rsid w:val="00F97538"/>
    <w:rsid w:val="00FA0B35"/>
    <w:rsid w:val="00FA0C9B"/>
    <w:rsid w:val="00FA0E1F"/>
    <w:rsid w:val="00FA2795"/>
    <w:rsid w:val="00FA2BE6"/>
    <w:rsid w:val="00FA33CE"/>
    <w:rsid w:val="00FA4671"/>
    <w:rsid w:val="00FA7018"/>
    <w:rsid w:val="00FB08FE"/>
    <w:rsid w:val="00FB0BD1"/>
    <w:rsid w:val="00FB0D01"/>
    <w:rsid w:val="00FB1C3F"/>
    <w:rsid w:val="00FB2B1A"/>
    <w:rsid w:val="00FB5416"/>
    <w:rsid w:val="00FB6B53"/>
    <w:rsid w:val="00FB6D32"/>
    <w:rsid w:val="00FB7214"/>
    <w:rsid w:val="00FB7AE0"/>
    <w:rsid w:val="00FC0DDD"/>
    <w:rsid w:val="00FC3E21"/>
    <w:rsid w:val="00FC64F5"/>
    <w:rsid w:val="00FD000C"/>
    <w:rsid w:val="00FD0B8D"/>
    <w:rsid w:val="00FD1970"/>
    <w:rsid w:val="00FD1FE8"/>
    <w:rsid w:val="00FD260B"/>
    <w:rsid w:val="00FD2C13"/>
    <w:rsid w:val="00FD46EA"/>
    <w:rsid w:val="00FD5534"/>
    <w:rsid w:val="00FD597E"/>
    <w:rsid w:val="00FD68C3"/>
    <w:rsid w:val="00FD69A0"/>
    <w:rsid w:val="00FD7C11"/>
    <w:rsid w:val="00FE0E60"/>
    <w:rsid w:val="00FE1521"/>
    <w:rsid w:val="00FE1BEC"/>
    <w:rsid w:val="00FE25ED"/>
    <w:rsid w:val="00FE4A16"/>
    <w:rsid w:val="00FE4A5B"/>
    <w:rsid w:val="00FE63B4"/>
    <w:rsid w:val="00FF0593"/>
    <w:rsid w:val="00FF1427"/>
    <w:rsid w:val="00FF1583"/>
    <w:rsid w:val="00FF162C"/>
    <w:rsid w:val="00FF1940"/>
    <w:rsid w:val="00FF1C46"/>
    <w:rsid w:val="00FF2F1E"/>
    <w:rsid w:val="00FF4E16"/>
    <w:rsid w:val="00FF57AD"/>
    <w:rsid w:val="00FF587D"/>
    <w:rsid w:val="00FF61BB"/>
    <w:rsid w:val="00FF6EE2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413F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B8413F"/>
    <w:rPr>
      <w:color w:val="154C94"/>
      <w:u w:val="single"/>
    </w:rPr>
  </w:style>
  <w:style w:type="paragraph" w:customStyle="1" w:styleId="part">
    <w:name w:val="part"/>
    <w:basedOn w:val="a"/>
    <w:rsid w:val="00B8413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B8413F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B8413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B8413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B8413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B8413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B8413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B8413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B8413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B8413F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B8413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B8413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8413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B8413F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B8413F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B8413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B841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841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B841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B8413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B8413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B8413F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B841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841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8413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B8413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8413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B8413F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B8413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B8413F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B8413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B8413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B8413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B8413F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B8413F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B8413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8413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B8413F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B8413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B8413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B8413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B8413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841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8413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B8413F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B8413F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B8413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B8413F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B841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B841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B8413F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8413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B8413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B8413F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B8413F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B8413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B8413F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B841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B841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B841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B8413F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B8413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B8413F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B8413F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B8413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B8413F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B8413F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B8413F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B841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B8413F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B8413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B8413F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B8413F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B8413F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B841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841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B841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B8413F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B8413F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B8413F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B841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B8413F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8413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8413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8413F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B8413F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B8413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8413F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B8413F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B8413F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B8413F"/>
    <w:rPr>
      <w:rFonts w:ascii="Symbol" w:hAnsi="Symbol" w:hint="default"/>
    </w:rPr>
  </w:style>
  <w:style w:type="character" w:customStyle="1" w:styleId="onewind3">
    <w:name w:val="onewind3"/>
    <w:basedOn w:val="a0"/>
    <w:rsid w:val="00B8413F"/>
    <w:rPr>
      <w:rFonts w:ascii="Wingdings 3" w:hAnsi="Wingdings 3" w:hint="default"/>
    </w:rPr>
  </w:style>
  <w:style w:type="character" w:customStyle="1" w:styleId="onewind2">
    <w:name w:val="onewind2"/>
    <w:basedOn w:val="a0"/>
    <w:rsid w:val="00B8413F"/>
    <w:rPr>
      <w:rFonts w:ascii="Wingdings 2" w:hAnsi="Wingdings 2" w:hint="default"/>
    </w:rPr>
  </w:style>
  <w:style w:type="character" w:customStyle="1" w:styleId="onewind">
    <w:name w:val="onewind"/>
    <w:basedOn w:val="a0"/>
    <w:rsid w:val="00B8413F"/>
    <w:rPr>
      <w:rFonts w:ascii="Wingdings" w:hAnsi="Wingdings" w:hint="default"/>
    </w:rPr>
  </w:style>
  <w:style w:type="character" w:customStyle="1" w:styleId="rednoun">
    <w:name w:val="rednoun"/>
    <w:basedOn w:val="a0"/>
    <w:rsid w:val="00B8413F"/>
  </w:style>
  <w:style w:type="character" w:customStyle="1" w:styleId="post">
    <w:name w:val="post"/>
    <w:basedOn w:val="a0"/>
    <w:rsid w:val="00B8413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8413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B8413F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B8413F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B8413F"/>
    <w:rPr>
      <w:rFonts w:ascii="Arial" w:hAnsi="Arial" w:cs="Arial" w:hint="default"/>
    </w:rPr>
  </w:style>
  <w:style w:type="character" w:customStyle="1" w:styleId="snoskiindex">
    <w:name w:val="snoskiindex"/>
    <w:basedOn w:val="a0"/>
    <w:rsid w:val="00B8413F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B84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B84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413F"/>
  </w:style>
  <w:style w:type="paragraph" w:styleId="a7">
    <w:name w:val="footer"/>
    <w:basedOn w:val="a"/>
    <w:link w:val="a8"/>
    <w:uiPriority w:val="99"/>
    <w:unhideWhenUsed/>
    <w:rsid w:val="00B84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413F"/>
  </w:style>
  <w:style w:type="character" w:styleId="a9">
    <w:name w:val="page number"/>
    <w:basedOn w:val="a0"/>
    <w:uiPriority w:val="99"/>
    <w:semiHidden/>
    <w:unhideWhenUsed/>
    <w:rsid w:val="00B8413F"/>
  </w:style>
  <w:style w:type="table" w:styleId="aa">
    <w:name w:val="Table Grid"/>
    <w:basedOn w:val="a1"/>
    <w:uiPriority w:val="59"/>
    <w:rsid w:val="00B84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D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5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413F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B8413F"/>
    <w:rPr>
      <w:color w:val="154C94"/>
      <w:u w:val="single"/>
    </w:rPr>
  </w:style>
  <w:style w:type="paragraph" w:customStyle="1" w:styleId="part">
    <w:name w:val="part"/>
    <w:basedOn w:val="a"/>
    <w:rsid w:val="00B8413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B8413F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B8413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B8413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B8413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B8413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B8413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B8413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B8413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B8413F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B8413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B8413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8413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B8413F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B8413F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B8413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B841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841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B841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B8413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B8413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B8413F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B841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841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8413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B8413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8413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B8413F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B8413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B8413F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B8413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B8413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B8413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B8413F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B8413F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B8413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8413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B8413F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B8413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B8413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B8413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B8413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841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8413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B8413F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B8413F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B8413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B8413F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B841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B841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B8413F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8413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B8413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B8413F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B8413F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B8413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B8413F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B841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B841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B841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B8413F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B8413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B8413F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B8413F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B8413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B8413F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B8413F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B8413F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B841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B8413F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B8413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B8413F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B8413F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B8413F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B841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841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B841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B8413F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B8413F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B8413F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B841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B8413F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8413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8413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8413F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B8413F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B8413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8413F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B8413F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B8413F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B8413F"/>
    <w:rPr>
      <w:rFonts w:ascii="Symbol" w:hAnsi="Symbol" w:hint="default"/>
    </w:rPr>
  </w:style>
  <w:style w:type="character" w:customStyle="1" w:styleId="onewind3">
    <w:name w:val="onewind3"/>
    <w:basedOn w:val="a0"/>
    <w:rsid w:val="00B8413F"/>
    <w:rPr>
      <w:rFonts w:ascii="Wingdings 3" w:hAnsi="Wingdings 3" w:hint="default"/>
    </w:rPr>
  </w:style>
  <w:style w:type="character" w:customStyle="1" w:styleId="onewind2">
    <w:name w:val="onewind2"/>
    <w:basedOn w:val="a0"/>
    <w:rsid w:val="00B8413F"/>
    <w:rPr>
      <w:rFonts w:ascii="Wingdings 2" w:hAnsi="Wingdings 2" w:hint="default"/>
    </w:rPr>
  </w:style>
  <w:style w:type="character" w:customStyle="1" w:styleId="onewind">
    <w:name w:val="onewind"/>
    <w:basedOn w:val="a0"/>
    <w:rsid w:val="00B8413F"/>
    <w:rPr>
      <w:rFonts w:ascii="Wingdings" w:hAnsi="Wingdings" w:hint="default"/>
    </w:rPr>
  </w:style>
  <w:style w:type="character" w:customStyle="1" w:styleId="rednoun">
    <w:name w:val="rednoun"/>
    <w:basedOn w:val="a0"/>
    <w:rsid w:val="00B8413F"/>
  </w:style>
  <w:style w:type="character" w:customStyle="1" w:styleId="post">
    <w:name w:val="post"/>
    <w:basedOn w:val="a0"/>
    <w:rsid w:val="00B8413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8413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B8413F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B8413F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B8413F"/>
    <w:rPr>
      <w:rFonts w:ascii="Arial" w:hAnsi="Arial" w:cs="Arial" w:hint="default"/>
    </w:rPr>
  </w:style>
  <w:style w:type="character" w:customStyle="1" w:styleId="snoskiindex">
    <w:name w:val="snoskiindex"/>
    <w:basedOn w:val="a0"/>
    <w:rsid w:val="00B8413F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B84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B84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413F"/>
  </w:style>
  <w:style w:type="paragraph" w:styleId="a7">
    <w:name w:val="footer"/>
    <w:basedOn w:val="a"/>
    <w:link w:val="a8"/>
    <w:uiPriority w:val="99"/>
    <w:unhideWhenUsed/>
    <w:rsid w:val="00B84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413F"/>
  </w:style>
  <w:style w:type="character" w:styleId="a9">
    <w:name w:val="page number"/>
    <w:basedOn w:val="a0"/>
    <w:uiPriority w:val="99"/>
    <w:semiHidden/>
    <w:unhideWhenUsed/>
    <w:rsid w:val="00B8413F"/>
  </w:style>
  <w:style w:type="table" w:styleId="aa">
    <w:name w:val="Table Grid"/>
    <w:basedOn w:val="a1"/>
    <w:uiPriority w:val="59"/>
    <w:rsid w:val="00B84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D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5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11352</Words>
  <Characters>64709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75910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</dc:creator>
  <cp:lastModifiedBy>Trud</cp:lastModifiedBy>
  <cp:revision>3</cp:revision>
  <dcterms:created xsi:type="dcterms:W3CDTF">2025-08-22T12:55:00Z</dcterms:created>
  <dcterms:modified xsi:type="dcterms:W3CDTF">2025-08-26T12:03:00Z</dcterms:modified>
</cp:coreProperties>
</file>