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80" w:rsidRPr="00231B80" w:rsidRDefault="00231B80" w:rsidP="00231B80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231B80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Порядок подачи заявлений об осуществлении административных процедур в электронной форме</w:t>
      </w:r>
    </w:p>
    <w:p w:rsidR="00231B80" w:rsidRPr="00231B80" w:rsidRDefault="00231B80" w:rsidP="00231B8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B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 статьи 14 Закона «Об основах административных процедур» от 28.10.2008 № 433-З заявление заинтересованного лица в электронной форме подается через единый портал электронных услуг после получения к нему доступа:</w:t>
      </w:r>
    </w:p>
    <w:p w:rsidR="00231B80" w:rsidRPr="00231B80" w:rsidRDefault="00231B80" w:rsidP="00231B8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B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использования средств идентификации, указанных в абзацах третьем и четвертом настоящей части;</w:t>
      </w:r>
    </w:p>
    <w:p w:rsidR="00231B80" w:rsidRPr="00231B80" w:rsidRDefault="00231B80" w:rsidP="00231B8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B8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уникального идентификатора заинтересованного лица (кроме случаев, когда заинтересованным лицом является юридическое лицо). Порядок получения уникального идентификатора устанавливается Советом Министров Республики Беларусь;</w:t>
      </w:r>
    </w:p>
    <w:p w:rsidR="00231B80" w:rsidRPr="00231B80" w:rsidRDefault="00231B80" w:rsidP="00231B8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B8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личного ключа электронной цифровой подписи,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231B80" w:rsidRPr="00231B80" w:rsidRDefault="00231B80" w:rsidP="00231B8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B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доступа к единому порталу электронных услуг для подачи заявления заинтересованного лица в электронной форме определяется Советом Министров Республики Беларусь в перечне административных процедур, подлежащих осуществлению в электронной форме через единый портал электронных услуг.</w:t>
      </w:r>
    </w:p>
    <w:p w:rsidR="00231B80" w:rsidRDefault="00231B80" w:rsidP="00231B8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B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уникального идентификатора необходимо обратиться в службу «одно окно» местного исполнительного и распорядительного органа по месту проживания, в Национальный центр электронных услуг или в иные государственные организации, уполномоченные Советом Министров на выдачу уникального идентификатора с документом, удостоверяющим личность.</w:t>
      </w:r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231B80">
        <w:rPr>
          <w:b/>
          <w:bCs/>
          <w:sz w:val="28"/>
          <w:szCs w:val="28"/>
        </w:rPr>
        <w:t>Алгоритм осуществления административных процедур в электронной форме через единый портал электронных услуг</w:t>
      </w:r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231B80">
        <w:rPr>
          <w:b/>
          <w:bCs/>
          <w:sz w:val="28"/>
          <w:szCs w:val="28"/>
        </w:rPr>
        <w:t>Шаг 1. Регистрация на едином портале электронных услуг</w:t>
      </w:r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231B80">
        <w:rPr>
          <w:sz w:val="28"/>
          <w:szCs w:val="28"/>
        </w:rPr>
        <w:t>Зарегистрироваться на портале </w:t>
      </w:r>
      <w:hyperlink r:id="rId5" w:history="1">
        <w:r w:rsidRPr="00231B80">
          <w:rPr>
            <w:rStyle w:val="a4"/>
            <w:color w:val="auto"/>
            <w:sz w:val="28"/>
            <w:szCs w:val="28"/>
            <w:u w:val="none"/>
          </w:rPr>
          <w:t>https://portal.gov.by/</w:t>
        </w:r>
      </w:hyperlink>
      <w:r w:rsidRPr="00231B80">
        <w:rPr>
          <w:sz w:val="28"/>
          <w:szCs w:val="28"/>
        </w:rPr>
        <w:t> (раздел «Регистрация») можно двумя способами:</w:t>
      </w:r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231B80">
        <w:rPr>
          <w:sz w:val="28"/>
          <w:szCs w:val="28"/>
        </w:rPr>
        <w:lastRenderedPageBreak/>
        <w:t>• через электронную почту путем заполнения регистрационной формы. Получив сообщение по электронной почте, необходимо активировать личный кабинет пользователя;</w:t>
      </w:r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231B80">
        <w:rPr>
          <w:sz w:val="28"/>
          <w:szCs w:val="28"/>
        </w:rPr>
        <w:t>• через электронную цифровую подпись. В этом случае следует придерживаться соответствующей инструкции.</w:t>
      </w:r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proofErr w:type="spellStart"/>
      <w:r w:rsidRPr="00231B80">
        <w:rPr>
          <w:sz w:val="28"/>
          <w:szCs w:val="28"/>
        </w:rPr>
        <w:t>Справочно</w:t>
      </w:r>
      <w:proofErr w:type="spellEnd"/>
      <w:r w:rsidRPr="00231B80">
        <w:rPr>
          <w:sz w:val="28"/>
          <w:szCs w:val="28"/>
        </w:rPr>
        <w:t>:</w:t>
      </w:r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231B80">
        <w:rPr>
          <w:sz w:val="28"/>
          <w:szCs w:val="28"/>
        </w:rPr>
        <w:t xml:space="preserve">Получить ключ ЭЦП можно в региональных регистрационных центрах республиканского удостоверяющего центра Государственной системы управления открытыми ключами проверки электронной цифровой подписи Республики Беларусь (РУЦ </w:t>
      </w:r>
      <w:proofErr w:type="spellStart"/>
      <w:r w:rsidRPr="00231B80">
        <w:rPr>
          <w:sz w:val="28"/>
          <w:szCs w:val="28"/>
        </w:rPr>
        <w:t>ГосСУОК</w:t>
      </w:r>
      <w:proofErr w:type="spellEnd"/>
      <w:r w:rsidRPr="00231B80">
        <w:rPr>
          <w:sz w:val="28"/>
          <w:szCs w:val="28"/>
        </w:rPr>
        <w:t>), который осуществляет все необходимые процедуры, связанные с открытым ключом ЭЦП, сертификатом открытого ключа и самой ЭЦП.</w:t>
      </w:r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231B80">
        <w:rPr>
          <w:sz w:val="28"/>
          <w:szCs w:val="28"/>
        </w:rPr>
        <w:t xml:space="preserve">Подробнее о функционировании РУЦ </w:t>
      </w:r>
      <w:proofErr w:type="spellStart"/>
      <w:r w:rsidRPr="00231B80">
        <w:rPr>
          <w:sz w:val="28"/>
          <w:szCs w:val="28"/>
        </w:rPr>
        <w:t>ГосСУОК</w:t>
      </w:r>
      <w:proofErr w:type="spellEnd"/>
      <w:r w:rsidRPr="00231B80">
        <w:rPr>
          <w:sz w:val="28"/>
          <w:szCs w:val="28"/>
        </w:rPr>
        <w:t xml:space="preserve"> и получении ключа электронной цифровой подписи </w:t>
      </w:r>
      <w:proofErr w:type="spellStart"/>
      <w:r w:rsidRPr="00231B80">
        <w:rPr>
          <w:sz w:val="28"/>
          <w:szCs w:val="28"/>
        </w:rPr>
        <w:t>см.</w:t>
      </w:r>
      <w:hyperlink r:id="rId6" w:history="1">
        <w:r w:rsidRPr="00231B80">
          <w:rPr>
            <w:rStyle w:val="a4"/>
            <w:color w:val="auto"/>
            <w:sz w:val="28"/>
            <w:szCs w:val="28"/>
            <w:u w:val="none"/>
          </w:rPr>
          <w:t>https</w:t>
        </w:r>
        <w:proofErr w:type="spellEnd"/>
        <w:r w:rsidRPr="00231B80">
          <w:rPr>
            <w:rStyle w:val="a4"/>
            <w:color w:val="auto"/>
            <w:sz w:val="28"/>
            <w:szCs w:val="28"/>
            <w:u w:val="none"/>
          </w:rPr>
          <w:t>://nces.by/</w:t>
        </w:r>
        <w:proofErr w:type="spellStart"/>
        <w:r w:rsidRPr="00231B80">
          <w:rPr>
            <w:rStyle w:val="a4"/>
            <w:color w:val="auto"/>
            <w:sz w:val="28"/>
            <w:szCs w:val="28"/>
            <w:u w:val="none"/>
          </w:rPr>
          <w:t>pki</w:t>
        </w:r>
        <w:proofErr w:type="spellEnd"/>
        <w:r w:rsidRPr="00231B80">
          <w:rPr>
            <w:rStyle w:val="a4"/>
            <w:color w:val="auto"/>
            <w:sz w:val="28"/>
            <w:szCs w:val="28"/>
            <w:u w:val="none"/>
          </w:rPr>
          <w:t>/</w:t>
        </w:r>
      </w:hyperlink>
      <w:r w:rsidRPr="00231B80">
        <w:rPr>
          <w:sz w:val="28"/>
          <w:szCs w:val="28"/>
        </w:rPr>
        <w:t>.</w:t>
      </w:r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bookmarkStart w:id="1" w:name="bookmark7"/>
      <w:bookmarkEnd w:id="1"/>
      <w:r w:rsidRPr="00231B80">
        <w:rPr>
          <w:b/>
          <w:bCs/>
          <w:sz w:val="28"/>
          <w:szCs w:val="28"/>
        </w:rPr>
        <w:t>Шаг 2. Авторизация на портале</w:t>
      </w:r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231B80">
        <w:rPr>
          <w:sz w:val="28"/>
          <w:szCs w:val="28"/>
        </w:rPr>
        <w:t>Авторизация зависит от способа регистрации: либо с использованием логина и пароля, либо с использованием ЭЦП.</w:t>
      </w:r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proofErr w:type="gramStart"/>
      <w:r w:rsidRPr="00231B80">
        <w:rPr>
          <w:sz w:val="28"/>
          <w:szCs w:val="28"/>
        </w:rPr>
        <w:t>Наряду с уже традиционной ЭЦП, граждане могут идентифицироваться с помощью уникального идентификатора.</w:t>
      </w:r>
      <w:proofErr w:type="gramEnd"/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proofErr w:type="spellStart"/>
      <w:r w:rsidRPr="00231B80">
        <w:rPr>
          <w:sz w:val="28"/>
          <w:szCs w:val="28"/>
        </w:rPr>
        <w:t>Справочно</w:t>
      </w:r>
      <w:proofErr w:type="spellEnd"/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231B80">
        <w:rPr>
          <w:sz w:val="28"/>
          <w:szCs w:val="28"/>
        </w:rPr>
        <w:t>Уникальный идентификатор - средство идентификации гражданина при осуществлении административных процедур в электронной форме через личный электронный кабинет, в отношении которых законодательством об административных процедурах установлена такая форма их осуществления (абзац 5 п.2 Положения о порядке получения уникального идентификатора, утвержденного постановлением Совета Министров Республики Беларусь от 22.08.2017№ 637).</w:t>
      </w:r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231B80">
        <w:rPr>
          <w:sz w:val="28"/>
          <w:szCs w:val="28"/>
        </w:rPr>
        <w:t>Конкретный способ авторизации напрямую зависит от сложности и значимости процедуры. Чем она важнее, тем более высоким будет уровень идентификации (п.7 Положения об общегосударственной автоматизированной информационной системе, утвержденного постановлением Совета Министров Республики Беларусь от 09.08.2011 № 1074).</w:t>
      </w:r>
    </w:p>
    <w:p w:rsidR="00231B80" w:rsidRDefault="00231B80" w:rsidP="00231B80">
      <w:pPr>
        <w:pStyle w:val="a3"/>
        <w:shd w:val="clear" w:color="auto" w:fill="FFFFFF"/>
        <w:spacing w:before="0" w:beforeAutospacing="0"/>
        <w:jc w:val="center"/>
        <w:rPr>
          <w:b/>
          <w:bCs/>
          <w:sz w:val="28"/>
          <w:szCs w:val="28"/>
        </w:rPr>
      </w:pPr>
      <w:bookmarkStart w:id="2" w:name="bookmark8"/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231B80">
        <w:rPr>
          <w:b/>
          <w:bCs/>
          <w:sz w:val="28"/>
          <w:szCs w:val="28"/>
        </w:rPr>
        <w:lastRenderedPageBreak/>
        <w:t>Шаг 3. Заполнение электронного заявления об осуществлении</w:t>
      </w:r>
      <w:bookmarkEnd w:id="2"/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bookmarkStart w:id="3" w:name="bookmark9"/>
      <w:r w:rsidRPr="00231B80">
        <w:rPr>
          <w:b/>
          <w:bCs/>
          <w:sz w:val="28"/>
          <w:szCs w:val="28"/>
        </w:rPr>
        <w:t>электронной процедуры</w:t>
      </w:r>
      <w:bookmarkEnd w:id="3"/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231B80">
        <w:rPr>
          <w:sz w:val="28"/>
          <w:szCs w:val="28"/>
        </w:rPr>
        <w:t>Электронное заявление об осуществлении электронной процедуры заполняется в личном кабинете пользователя.</w:t>
      </w:r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231B80">
        <w:rPr>
          <w:sz w:val="28"/>
          <w:szCs w:val="28"/>
        </w:rPr>
        <w:t>Перечень административных процедур в соответствии с правами пользователя отобразится в его личном кабинете.</w:t>
      </w:r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bookmarkStart w:id="4" w:name="bookmark10"/>
      <w:r w:rsidRPr="00231B80">
        <w:rPr>
          <w:b/>
          <w:bCs/>
          <w:sz w:val="28"/>
          <w:szCs w:val="28"/>
        </w:rPr>
        <w:t>Шаг 4. Оплата процедуры</w:t>
      </w:r>
      <w:bookmarkEnd w:id="4"/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231B80">
        <w:rPr>
          <w:sz w:val="28"/>
          <w:szCs w:val="28"/>
        </w:rPr>
        <w:t>При заказе электронной процедуры в личном кабинете пользователя формируется 30-значный код - номер заказа, с помощью которого оплачивается данная процедура любым удобным способом (например, через любое отделение банка, ЕРИП).</w:t>
      </w:r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231B80">
        <w:rPr>
          <w:sz w:val="28"/>
          <w:szCs w:val="28"/>
        </w:rPr>
        <w:t>В личном кабинете пользователь прикрепляет электронный вид квитанции об оплате административной процедуры.</w:t>
      </w:r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bookmarkStart w:id="5" w:name="bookmark11"/>
      <w:r w:rsidRPr="00231B80">
        <w:rPr>
          <w:b/>
          <w:bCs/>
          <w:sz w:val="28"/>
          <w:szCs w:val="28"/>
        </w:rPr>
        <w:t>Шаг 5. Получение электронного решения</w:t>
      </w:r>
      <w:bookmarkEnd w:id="5"/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231B80">
        <w:rPr>
          <w:sz w:val="28"/>
          <w:szCs w:val="28"/>
        </w:rPr>
        <w:t>Электронное заявление уполномоченный государственный орган рассматривает в том же порядке, что и заявления в письменной форме, но с учетом некоторых особенностей.</w:t>
      </w:r>
    </w:p>
    <w:p w:rsidR="00231B80" w:rsidRPr="00231B80" w:rsidRDefault="00231B80" w:rsidP="00231B8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231B80">
        <w:rPr>
          <w:sz w:val="28"/>
          <w:szCs w:val="28"/>
        </w:rPr>
        <w:t>После выполнения административной процедуры уполномоченным органом в личном кабинете пользователя отобразится решение по результатам оказания административной процедуры.</w:t>
      </w:r>
    </w:p>
    <w:p w:rsidR="00231B80" w:rsidRPr="00231B80" w:rsidRDefault="00231B80" w:rsidP="00231B8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C03" w:rsidRDefault="009F0C03"/>
    <w:sectPr w:rsidR="009F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80"/>
    <w:rsid w:val="00061F16"/>
    <w:rsid w:val="00082A69"/>
    <w:rsid w:val="00096D56"/>
    <w:rsid w:val="000A79A0"/>
    <w:rsid w:val="000E29EF"/>
    <w:rsid w:val="000F5585"/>
    <w:rsid w:val="001372BE"/>
    <w:rsid w:val="001A3A76"/>
    <w:rsid w:val="001C56B0"/>
    <w:rsid w:val="001C6A78"/>
    <w:rsid w:val="001D1863"/>
    <w:rsid w:val="001D7C3F"/>
    <w:rsid w:val="00231B80"/>
    <w:rsid w:val="002374DF"/>
    <w:rsid w:val="002673D1"/>
    <w:rsid w:val="002779BD"/>
    <w:rsid w:val="002A2A25"/>
    <w:rsid w:val="002A6004"/>
    <w:rsid w:val="002B4616"/>
    <w:rsid w:val="00305A48"/>
    <w:rsid w:val="00316FC4"/>
    <w:rsid w:val="00320BC7"/>
    <w:rsid w:val="003355D0"/>
    <w:rsid w:val="00385896"/>
    <w:rsid w:val="003A03A8"/>
    <w:rsid w:val="003A69D6"/>
    <w:rsid w:val="003B1748"/>
    <w:rsid w:val="003C3477"/>
    <w:rsid w:val="003E15DB"/>
    <w:rsid w:val="003F0CFE"/>
    <w:rsid w:val="003F2B40"/>
    <w:rsid w:val="00400459"/>
    <w:rsid w:val="00426CEE"/>
    <w:rsid w:val="00435B4D"/>
    <w:rsid w:val="0043632C"/>
    <w:rsid w:val="0045477C"/>
    <w:rsid w:val="004547B6"/>
    <w:rsid w:val="00456C1A"/>
    <w:rsid w:val="00480124"/>
    <w:rsid w:val="004B6511"/>
    <w:rsid w:val="004D778C"/>
    <w:rsid w:val="004E7066"/>
    <w:rsid w:val="00512F40"/>
    <w:rsid w:val="00523B05"/>
    <w:rsid w:val="00526340"/>
    <w:rsid w:val="0052734D"/>
    <w:rsid w:val="00554B44"/>
    <w:rsid w:val="00572032"/>
    <w:rsid w:val="0057324E"/>
    <w:rsid w:val="005D256B"/>
    <w:rsid w:val="005F5FF0"/>
    <w:rsid w:val="00600E44"/>
    <w:rsid w:val="00606831"/>
    <w:rsid w:val="00616F43"/>
    <w:rsid w:val="00635B36"/>
    <w:rsid w:val="00640833"/>
    <w:rsid w:val="0065795B"/>
    <w:rsid w:val="00667DB0"/>
    <w:rsid w:val="00681C3C"/>
    <w:rsid w:val="00682B5D"/>
    <w:rsid w:val="006A285B"/>
    <w:rsid w:val="006A3F6C"/>
    <w:rsid w:val="006E2089"/>
    <w:rsid w:val="0071762F"/>
    <w:rsid w:val="00725D3E"/>
    <w:rsid w:val="007317A5"/>
    <w:rsid w:val="00732CA4"/>
    <w:rsid w:val="0074245C"/>
    <w:rsid w:val="00750E77"/>
    <w:rsid w:val="007520CA"/>
    <w:rsid w:val="00755627"/>
    <w:rsid w:val="008352E2"/>
    <w:rsid w:val="00835345"/>
    <w:rsid w:val="00846259"/>
    <w:rsid w:val="008533BC"/>
    <w:rsid w:val="00881436"/>
    <w:rsid w:val="008D3153"/>
    <w:rsid w:val="00900361"/>
    <w:rsid w:val="00902A5D"/>
    <w:rsid w:val="00921880"/>
    <w:rsid w:val="009277F6"/>
    <w:rsid w:val="00942CE2"/>
    <w:rsid w:val="00957E14"/>
    <w:rsid w:val="009B2F20"/>
    <w:rsid w:val="009F0C03"/>
    <w:rsid w:val="00A00AF0"/>
    <w:rsid w:val="00A0679A"/>
    <w:rsid w:val="00A37692"/>
    <w:rsid w:val="00A5369F"/>
    <w:rsid w:val="00A57E31"/>
    <w:rsid w:val="00A62A14"/>
    <w:rsid w:val="00AA30F3"/>
    <w:rsid w:val="00AE66F4"/>
    <w:rsid w:val="00B04B6F"/>
    <w:rsid w:val="00B07D7E"/>
    <w:rsid w:val="00B426F3"/>
    <w:rsid w:val="00B56B24"/>
    <w:rsid w:val="00BB722E"/>
    <w:rsid w:val="00BC5712"/>
    <w:rsid w:val="00BD345A"/>
    <w:rsid w:val="00C05800"/>
    <w:rsid w:val="00C15FA6"/>
    <w:rsid w:val="00C16EDF"/>
    <w:rsid w:val="00C22DDC"/>
    <w:rsid w:val="00C419EE"/>
    <w:rsid w:val="00C44C0A"/>
    <w:rsid w:val="00C45F86"/>
    <w:rsid w:val="00C548F1"/>
    <w:rsid w:val="00C83028"/>
    <w:rsid w:val="00CA1FE5"/>
    <w:rsid w:val="00CC5040"/>
    <w:rsid w:val="00CC5960"/>
    <w:rsid w:val="00CC64F8"/>
    <w:rsid w:val="00CE30C2"/>
    <w:rsid w:val="00CE4433"/>
    <w:rsid w:val="00CE4B3A"/>
    <w:rsid w:val="00CF382E"/>
    <w:rsid w:val="00D25708"/>
    <w:rsid w:val="00D44AA0"/>
    <w:rsid w:val="00D7146C"/>
    <w:rsid w:val="00DE58B3"/>
    <w:rsid w:val="00DF3E77"/>
    <w:rsid w:val="00E01A22"/>
    <w:rsid w:val="00E069DD"/>
    <w:rsid w:val="00E73814"/>
    <w:rsid w:val="00E73C15"/>
    <w:rsid w:val="00EA260D"/>
    <w:rsid w:val="00EB5B3E"/>
    <w:rsid w:val="00EC41A7"/>
    <w:rsid w:val="00ED5871"/>
    <w:rsid w:val="00F418A3"/>
    <w:rsid w:val="00F533DC"/>
    <w:rsid w:val="00F6530B"/>
    <w:rsid w:val="00F84DAB"/>
    <w:rsid w:val="00FA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1B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1B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ces.by/pki/" TargetMode="External"/><Relationship Id="rId5" Type="http://schemas.openxmlformats.org/officeDocument/2006/relationships/hyperlink" Target="https://portal.gov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OdnoOkno1</dc:creator>
  <cp:lastModifiedBy>Trud</cp:lastModifiedBy>
  <cp:revision>2</cp:revision>
  <dcterms:created xsi:type="dcterms:W3CDTF">2025-09-10T11:42:00Z</dcterms:created>
  <dcterms:modified xsi:type="dcterms:W3CDTF">2025-09-10T11:42:00Z</dcterms:modified>
</cp:coreProperties>
</file>