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AA" w:rsidRPr="00E8614A" w:rsidRDefault="007E7CAA" w:rsidP="007E7CAA">
      <w:pPr>
        <w:pStyle w:val="a4"/>
        <w:jc w:val="center"/>
        <w:rPr>
          <w:color w:val="000000"/>
          <w:sz w:val="28"/>
          <w:szCs w:val="28"/>
        </w:rPr>
      </w:pPr>
      <w:r w:rsidRPr="00E8614A">
        <w:rPr>
          <w:color w:val="000000"/>
          <w:sz w:val="28"/>
          <w:szCs w:val="28"/>
        </w:rPr>
        <w:t xml:space="preserve">Извещение о наличии оснований для признания жилых домов </w:t>
      </w:r>
      <w:proofErr w:type="gramStart"/>
      <w:r w:rsidRPr="00E8614A">
        <w:rPr>
          <w:color w:val="000000"/>
          <w:sz w:val="28"/>
          <w:szCs w:val="28"/>
        </w:rPr>
        <w:t>пустующими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>Комиссией по обследованию состояния жилых домов, расположенных на территории Толочинского района и г</w:t>
      </w:r>
      <w:proofErr w:type="gramStart"/>
      <w:r w:rsidRPr="00E8614A">
        <w:t>.Т</w:t>
      </w:r>
      <w:proofErr w:type="gramEnd"/>
      <w:r w:rsidRPr="00E8614A">
        <w:t>олочина, согласно Указу Президента Республики Беларусь от 24 марта 2021 г. № 116 «Об отчуждении жилых домов в сельской местности и совершенствовании работы с пустующими домами» проведен визуальный осмотр жилых домов и составлены акты осмотра жилых домов о наличии оснований для признания нижеуказанных жилых домов критериям пустующих: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 </w:t>
      </w:r>
      <w:proofErr w:type="gramStart"/>
      <w:r w:rsidRPr="00E8614A">
        <w:t xml:space="preserve">- Толочинский район, д. Рафалово, ул. Мичуринская, д.10 (ни за кем не зарегистрирован, ранее проживала </w:t>
      </w:r>
      <w:proofErr w:type="spellStart"/>
      <w:r w:rsidRPr="00E8614A">
        <w:t>Нарчук</w:t>
      </w:r>
      <w:proofErr w:type="spellEnd"/>
      <w:r w:rsidRPr="00E8614A">
        <w:t xml:space="preserve"> Анна Алексеевна);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- Толочинский район, д. Рафалово, ул. Криничная, д.10 (ни за кем не зарегистрирован, ранее проживала Журавлёва Нина Гавриловна);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- Толочинский район, д. Литвяки, ул. </w:t>
      </w:r>
      <w:proofErr w:type="gramStart"/>
      <w:r w:rsidRPr="00E8614A">
        <w:t>Зелёная</w:t>
      </w:r>
      <w:proofErr w:type="gramEnd"/>
      <w:r w:rsidRPr="00E8614A">
        <w:t xml:space="preserve">, д.4 (ни за кем не зарегистрирован, ранее проживал </w:t>
      </w:r>
      <w:proofErr w:type="spellStart"/>
      <w:r w:rsidRPr="00E8614A">
        <w:t>Шведко</w:t>
      </w:r>
      <w:proofErr w:type="spellEnd"/>
      <w:r w:rsidRPr="00E8614A">
        <w:t xml:space="preserve"> Виктор Борисович);</w:t>
      </w:r>
    </w:p>
    <w:p w:rsidR="007E7CAA" w:rsidRPr="00E8614A" w:rsidRDefault="007E7CAA" w:rsidP="007E7CAA">
      <w:pPr>
        <w:pStyle w:val="a3"/>
        <w:ind w:firstLine="708"/>
        <w:jc w:val="both"/>
      </w:pPr>
      <w:proofErr w:type="gramStart"/>
      <w:r w:rsidRPr="00E8614A">
        <w:t xml:space="preserve">- Толочинский район, д. Литвяки, ул. Зелёная, д.4А (ни за кем не зарегистрирован, ранее проживала </w:t>
      </w:r>
      <w:proofErr w:type="spellStart"/>
      <w:r w:rsidRPr="00E8614A">
        <w:t>Кондратолвич</w:t>
      </w:r>
      <w:proofErr w:type="spellEnd"/>
      <w:r w:rsidRPr="00E8614A">
        <w:t xml:space="preserve"> Татьяна Архиповна);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>- Толочинский район, д. Литвяки, ул. Зелёная, д.4Б (ни за кем не зарегистрирован, ранее проживала Кондратович Юлия Илларионовна);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- Толочинский район, д. Литвяки, ул. Зелёная, д.6 (ни за кем не зарегистрирован, ранее проживала Кондратович Мария </w:t>
      </w:r>
      <w:proofErr w:type="spellStart"/>
      <w:r w:rsidRPr="00E8614A">
        <w:t>Исаковна</w:t>
      </w:r>
      <w:proofErr w:type="spellEnd"/>
      <w:r w:rsidRPr="00E8614A">
        <w:t>);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Всем заинтересованным лицам необходимо предоставить в течение </w:t>
      </w:r>
      <w:proofErr w:type="gramStart"/>
      <w:r w:rsidRPr="00E8614A">
        <w:t>двух месяцев со дня опубликования данного извещения уведомления (по установленной законодательством форме) о намерении использовать жилой дом для проживания, а также (после подачи уведомления) принять в течение одного года меры по приведению жилого дома и земельного участка, на котором он расположен, в состояние, пригодное для использования домов по назначению (целевому назначению), в том числе путем осуществления реконструкции либо капитального ремонта</w:t>
      </w:r>
      <w:proofErr w:type="gramEnd"/>
      <w:r w:rsidRPr="00E8614A">
        <w:t xml:space="preserve"> жилого дома.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Уведомление необходимо направить по адресу: Волосовский сельский исполнительный комитет (211092 Витебская область, Толочинский район, д. Волосово, </w:t>
      </w:r>
      <w:proofErr w:type="spellStart"/>
      <w:r w:rsidRPr="00E8614A">
        <w:t>ул</w:t>
      </w:r>
      <w:proofErr w:type="gramStart"/>
      <w:r w:rsidRPr="00E8614A">
        <w:t>.С</w:t>
      </w:r>
      <w:proofErr w:type="gramEnd"/>
      <w:r w:rsidRPr="00E8614A">
        <w:t>оветская</w:t>
      </w:r>
      <w:proofErr w:type="spellEnd"/>
      <w:r w:rsidRPr="00E8614A">
        <w:t xml:space="preserve">, 1А, </w:t>
      </w:r>
      <w:proofErr w:type="spellStart"/>
      <w:r w:rsidRPr="00E8614A">
        <w:rPr>
          <w:lang w:val="en-US"/>
        </w:rPr>
        <w:t>volosovo</w:t>
      </w:r>
      <w:proofErr w:type="spellEnd"/>
      <w:r w:rsidRPr="00E8614A">
        <w:t>@</w:t>
      </w:r>
      <w:proofErr w:type="spellStart"/>
      <w:r w:rsidRPr="00E8614A">
        <w:rPr>
          <w:lang w:val="en-US"/>
        </w:rPr>
        <w:t>tolochin</w:t>
      </w:r>
      <w:proofErr w:type="spellEnd"/>
      <w:r w:rsidRPr="00E8614A">
        <w:t>.</w:t>
      </w:r>
      <w:proofErr w:type="spellStart"/>
      <w:r w:rsidRPr="00E8614A">
        <w:rPr>
          <w:lang w:val="en-US"/>
        </w:rPr>
        <w:t>vitebsk</w:t>
      </w:r>
      <w:proofErr w:type="spellEnd"/>
      <w:r w:rsidRPr="00E8614A">
        <w:t>-</w:t>
      </w:r>
      <w:r w:rsidRPr="00E8614A">
        <w:rPr>
          <w:lang w:val="en-US"/>
        </w:rPr>
        <w:t>region</w:t>
      </w:r>
      <w:r w:rsidRPr="00E8614A">
        <w:t>.</w:t>
      </w:r>
      <w:proofErr w:type="spellStart"/>
      <w:r w:rsidRPr="00E8614A">
        <w:rPr>
          <w:lang w:val="en-US"/>
        </w:rPr>
        <w:t>gov</w:t>
      </w:r>
      <w:proofErr w:type="spellEnd"/>
      <w:r w:rsidRPr="00E8614A">
        <w:t>.</w:t>
      </w:r>
      <w:r w:rsidRPr="00E8614A">
        <w:rPr>
          <w:lang w:val="en-US"/>
        </w:rPr>
        <w:t>by</w:t>
      </w:r>
      <w:r w:rsidRPr="00E8614A">
        <w:t>).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>Непредставление собственником (наследником) уведомления, а также непринятие указанных в извещении мер в установленный в нем срок являются отказом от права собственности на жилой дом.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За дополнительной информацией можно обращаться в Волосовский сельский исполнительный комитет: </w:t>
      </w:r>
      <w:proofErr w:type="spellStart"/>
      <w:r w:rsidR="00D87A3A">
        <w:t>и.о</w:t>
      </w:r>
      <w:proofErr w:type="spellEnd"/>
      <w:r w:rsidR="00D87A3A">
        <w:t xml:space="preserve">. </w:t>
      </w:r>
      <w:r w:rsidRPr="00E8614A">
        <w:t>председател</w:t>
      </w:r>
      <w:r w:rsidR="00D87A3A">
        <w:t>я</w:t>
      </w:r>
      <w:r w:rsidRPr="00E8614A">
        <w:t xml:space="preserve"> </w:t>
      </w:r>
      <w:proofErr w:type="spellStart"/>
      <w:r w:rsidR="00D87A3A">
        <w:t>Мазырец</w:t>
      </w:r>
      <w:proofErr w:type="spellEnd"/>
      <w:r w:rsidR="00D87A3A">
        <w:t xml:space="preserve"> Матвей Николаевич</w:t>
      </w:r>
      <w:r w:rsidRPr="00E8614A">
        <w:t xml:space="preserve">, тел. 8 (02136) 5-36-23, +37529-710-09-09, управляющий делами </w:t>
      </w:r>
      <w:r w:rsidR="00D87A3A">
        <w:t>Кудина Татьяна Владимировна</w:t>
      </w:r>
      <w:r w:rsidRPr="00E8614A">
        <w:t xml:space="preserve"> тел. 8 (02136) 5-36-03, +37529-</w:t>
      </w:r>
      <w:r w:rsidR="00D87A3A">
        <w:t>896 75 75.</w:t>
      </w:r>
      <w:bookmarkStart w:id="0" w:name="_GoBack"/>
      <w:bookmarkEnd w:id="0"/>
    </w:p>
    <w:p w:rsidR="007E7CAA" w:rsidRDefault="007E7CAA" w:rsidP="007E7CAA">
      <w:pPr>
        <w:pStyle w:val="a3"/>
        <w:jc w:val="right"/>
      </w:pPr>
    </w:p>
    <w:p w:rsidR="00C93824" w:rsidRDefault="00C93824"/>
    <w:sectPr w:rsidR="00C93824" w:rsidSect="00C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A"/>
    <w:rsid w:val="007B60D1"/>
    <w:rsid w:val="007E7CAA"/>
    <w:rsid w:val="00C6701E"/>
    <w:rsid w:val="00C93824"/>
    <w:rsid w:val="00D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AA"/>
    <w:pPr>
      <w:spacing w:after="0" w:line="240" w:lineRule="auto"/>
    </w:pPr>
    <w:rPr>
      <w:rFonts w:eastAsia="Calibri"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7E7C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AA"/>
    <w:pPr>
      <w:spacing w:after="0" w:line="240" w:lineRule="auto"/>
    </w:pPr>
    <w:rPr>
      <w:rFonts w:eastAsia="Calibri"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7E7C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2</cp:revision>
  <dcterms:created xsi:type="dcterms:W3CDTF">2025-06-19T09:03:00Z</dcterms:created>
  <dcterms:modified xsi:type="dcterms:W3CDTF">2025-06-19T09:03:00Z</dcterms:modified>
</cp:coreProperties>
</file>