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0" w:type="dxa"/>
        <w:tblInd w:w="-34" w:type="dxa"/>
        <w:tblLook w:val="00A0" w:firstRow="1" w:lastRow="0" w:firstColumn="1" w:lastColumn="0" w:noHBand="0" w:noVBand="0"/>
      </w:tblPr>
      <w:tblGrid>
        <w:gridCol w:w="10076"/>
        <w:gridCol w:w="222"/>
        <w:gridCol w:w="222"/>
      </w:tblGrid>
      <w:tr w:rsidR="00497984" w:rsidRPr="003B2C7F" w:rsidTr="00161DCC">
        <w:trPr>
          <w:trHeight w:hRule="exact" w:val="3779"/>
        </w:trPr>
        <w:tc>
          <w:tcPr>
            <w:tcW w:w="4515" w:type="dxa"/>
            <w:shd w:val="clear" w:color="auto" w:fill="auto"/>
          </w:tcPr>
          <w:tbl>
            <w:tblPr>
              <w:tblW w:w="9860" w:type="dxa"/>
              <w:tblLook w:val="00A0" w:firstRow="1" w:lastRow="0" w:firstColumn="1" w:lastColumn="0" w:noHBand="0" w:noVBand="0"/>
            </w:tblPr>
            <w:tblGrid>
              <w:gridCol w:w="4515"/>
              <w:gridCol w:w="721"/>
              <w:gridCol w:w="4624"/>
            </w:tblGrid>
            <w:tr w:rsidR="00905342" w:rsidRPr="003B2C7F" w:rsidTr="0062523E">
              <w:trPr>
                <w:trHeight w:hRule="exact" w:val="3779"/>
              </w:trPr>
              <w:tc>
                <w:tcPr>
                  <w:tcW w:w="4515" w:type="dxa"/>
                  <w:shd w:val="clear" w:color="auto" w:fill="auto"/>
                </w:tcPr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1E2312">
                    <w:rPr>
                      <w:bCs/>
                      <w:sz w:val="17"/>
                      <w:szCs w:val="17"/>
                      <w:lang w:val="be-BY"/>
                    </w:rPr>
                    <w:t>Дзяржаўны кам</w:t>
                  </w:r>
                  <w:r w:rsidRPr="001E2312">
                    <w:rPr>
                      <w:bCs/>
                      <w:sz w:val="17"/>
                      <w:szCs w:val="17"/>
                      <w:lang w:val="en-US"/>
                    </w:rPr>
                    <w:t>i</w:t>
                  </w:r>
                  <w:r w:rsidRPr="001E2312">
                    <w:rPr>
                      <w:bCs/>
                      <w:sz w:val="17"/>
                      <w:szCs w:val="17"/>
                      <w:lang w:val="be-BY"/>
                    </w:rPr>
                    <w:t>тэт па маемасц</w:t>
                  </w:r>
                  <w:r w:rsidRPr="001E2312">
                    <w:rPr>
                      <w:bCs/>
                      <w:sz w:val="17"/>
                      <w:szCs w:val="17"/>
                      <w:lang w:val="en-US"/>
                    </w:rPr>
                    <w:t>i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7"/>
                      <w:szCs w:val="17"/>
                      <w:lang w:val="be-BY"/>
                    </w:rPr>
                  </w:pPr>
                  <w:r w:rsidRPr="001E2312"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B1774AA" wp14:editId="6DE34EFC">
                        <wp:simplePos x="0" y="0"/>
                        <wp:positionH relativeFrom="page">
                          <wp:posOffset>-724535</wp:posOffset>
                        </wp:positionH>
                        <wp:positionV relativeFrom="page">
                          <wp:posOffset>238760</wp:posOffset>
                        </wp:positionV>
                        <wp:extent cx="755650" cy="925195"/>
                        <wp:effectExtent l="0" t="0" r="6350" b="8255"/>
                        <wp:wrapNone/>
                        <wp:docPr id="3" name="Рисунок 3" descr="лого НКА_фирменный стиль-1 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лого НКА_фирменный стиль-1 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925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E2312">
                    <w:rPr>
                      <w:bCs/>
                      <w:sz w:val="17"/>
                      <w:szCs w:val="17"/>
                      <w:lang w:val="be-BY"/>
                    </w:rPr>
                    <w:t>Рэспубл</w:t>
                  </w:r>
                  <w:r w:rsidRPr="001E2312">
                    <w:rPr>
                      <w:bCs/>
                      <w:sz w:val="17"/>
                      <w:szCs w:val="17"/>
                      <w:lang w:val="en-US"/>
                    </w:rPr>
                    <w:t>i</w:t>
                  </w:r>
                  <w:r w:rsidRPr="001E2312">
                    <w:rPr>
                      <w:bCs/>
                      <w:sz w:val="17"/>
                      <w:szCs w:val="17"/>
                      <w:lang w:val="be-BY"/>
                    </w:rPr>
                    <w:t>к</w:t>
                  </w:r>
                  <w:r w:rsidRPr="001E2312">
                    <w:rPr>
                      <w:bCs/>
                      <w:sz w:val="17"/>
                      <w:szCs w:val="17"/>
                      <w:lang w:val="en-US"/>
                    </w:rPr>
                    <w:t>i</w:t>
                  </w:r>
                  <w:r w:rsidRPr="001E2312">
                    <w:rPr>
                      <w:bCs/>
                      <w:sz w:val="17"/>
                      <w:szCs w:val="17"/>
                      <w:lang w:val="be-BY"/>
                    </w:rPr>
                    <w:t xml:space="preserve"> Беларусь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tabs>
                      <w:tab w:val="left" w:pos="14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val="be-BY"/>
                    </w:rPr>
                  </w:pPr>
                  <w:r w:rsidRPr="001E2312">
                    <w:rPr>
                      <w:b/>
                      <w:bCs/>
                      <w:sz w:val="18"/>
                      <w:szCs w:val="18"/>
                      <w:lang w:val="be-BY"/>
                    </w:rPr>
                    <w:t xml:space="preserve">Навукова-вытворчае дзяржаўнае 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tabs>
                      <w:tab w:val="left" w:pos="14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lang w:val="be-BY"/>
                    </w:rPr>
                  </w:pPr>
                  <w:r w:rsidRPr="001E2312">
                    <w:rPr>
                      <w:b/>
                      <w:bCs/>
                      <w:sz w:val="18"/>
                      <w:szCs w:val="18"/>
                      <w:lang w:val="be-BY"/>
                    </w:rPr>
                    <w:t>рэспубл</w:t>
                  </w:r>
                  <w:r w:rsidRPr="001E2312">
                    <w:rPr>
                      <w:b/>
                      <w:bCs/>
                      <w:sz w:val="18"/>
                      <w:szCs w:val="18"/>
                      <w:lang w:val="en-US"/>
                    </w:rPr>
                    <w:t>i</w:t>
                  </w:r>
                  <w:r w:rsidRPr="001E2312">
                    <w:rPr>
                      <w:b/>
                      <w:bCs/>
                      <w:sz w:val="18"/>
                      <w:szCs w:val="18"/>
                      <w:lang w:val="be-BY"/>
                    </w:rPr>
                    <w:t>канскае ўн</w:t>
                  </w:r>
                  <w:r w:rsidRPr="001E2312">
                    <w:rPr>
                      <w:b/>
                      <w:bCs/>
                      <w:sz w:val="18"/>
                      <w:szCs w:val="18"/>
                      <w:lang w:val="en-US"/>
                    </w:rPr>
                    <w:t>i</w:t>
                  </w:r>
                  <w:r w:rsidRPr="001E2312">
                    <w:rPr>
                      <w:b/>
                      <w:bCs/>
                      <w:sz w:val="18"/>
                      <w:szCs w:val="18"/>
                      <w:lang w:val="be-BY"/>
                    </w:rPr>
                    <w:t>тарнае прадпрыемства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tabs>
                      <w:tab w:val="left" w:pos="14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lang w:val="be-BY"/>
                    </w:rPr>
                  </w:pPr>
                  <w:r w:rsidRPr="001E2312">
                    <w:rPr>
                      <w:b/>
                      <w:bCs/>
                    </w:rPr>
                    <w:t>”НАЦЫЯНАЛЬНАЕ КАДАСТРАВАЕ АГЕНЦТВА“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ind w:left="-85" w:right="-85"/>
                    <w:jc w:val="center"/>
                    <w:rPr>
                      <w:b/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/>
                      <w:bCs/>
                      <w:sz w:val="16"/>
                      <w:szCs w:val="16"/>
                      <w:lang w:val="be-BY"/>
                    </w:rPr>
                    <w:t xml:space="preserve">(ДУП </w:t>
                  </w:r>
                  <w:r w:rsidRPr="001E2312">
                    <w:rPr>
                      <w:b/>
                      <w:bCs/>
                      <w:sz w:val="16"/>
                      <w:szCs w:val="16"/>
                    </w:rPr>
                    <w:t>”</w:t>
                  </w:r>
                  <w:r w:rsidRPr="001E2312">
                    <w:rPr>
                      <w:b/>
                      <w:bCs/>
                      <w:sz w:val="16"/>
                      <w:szCs w:val="16"/>
                      <w:lang w:val="be-BY"/>
                    </w:rPr>
                    <w:t>Нацыянальнае кадастравае агенцтва</w:t>
                  </w:r>
                  <w:r w:rsidRPr="001E2312">
                    <w:rPr>
                      <w:b/>
                      <w:bCs/>
                      <w:sz w:val="16"/>
                      <w:szCs w:val="16"/>
                    </w:rPr>
                    <w:t>“</w:t>
                  </w:r>
                  <w:r w:rsidRPr="001E2312">
                    <w:rPr>
                      <w:b/>
                      <w:bCs/>
                      <w:sz w:val="16"/>
                      <w:szCs w:val="16"/>
                      <w:lang w:val="be-BY"/>
                    </w:rPr>
                    <w:t>)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-108" w:right="-164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зав. Чырвоназоркавы, 12-320, 220005, г. М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i</w:t>
                  </w:r>
                  <w:r w:rsidRPr="001E2312">
                    <w:rPr>
                      <w:bCs/>
                      <w:sz w:val="16"/>
                      <w:szCs w:val="16"/>
                    </w:rPr>
                    <w:t>нск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ind w:left="-108" w:right="-164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тэл.</w:t>
                  </w:r>
                  <w:r w:rsidRPr="001E2312"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(017) 285 39 26, факс (017) 285 25 73 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e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-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mail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: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hyperlink r:id="rId7" w:history="1">
                    <w:r w:rsidRPr="001E2312">
                      <w:rPr>
                        <w:bCs/>
                        <w:sz w:val="16"/>
                        <w:szCs w:val="16"/>
                        <w:lang w:val="en-US"/>
                      </w:rPr>
                      <w:t>nca</w:t>
                    </w:r>
                    <w:r w:rsidRPr="001E2312">
                      <w:rPr>
                        <w:bCs/>
                        <w:sz w:val="16"/>
                        <w:szCs w:val="16"/>
                        <w:lang w:val="be-BY"/>
                      </w:rPr>
                      <w:t>@</w:t>
                    </w:r>
                    <w:r w:rsidRPr="001E2312">
                      <w:rPr>
                        <w:bCs/>
                        <w:sz w:val="16"/>
                        <w:szCs w:val="16"/>
                        <w:lang w:val="en-US"/>
                      </w:rPr>
                      <w:t>nca</w:t>
                    </w:r>
                    <w:r w:rsidRPr="001E2312">
                      <w:rPr>
                        <w:bCs/>
                        <w:sz w:val="16"/>
                        <w:szCs w:val="16"/>
                        <w:lang w:val="be-BY"/>
                      </w:rPr>
                      <w:t>.</w:t>
                    </w:r>
                    <w:r w:rsidRPr="001E2312">
                      <w:rPr>
                        <w:bCs/>
                        <w:sz w:val="16"/>
                        <w:szCs w:val="16"/>
                        <w:lang w:val="en-US"/>
                      </w:rPr>
                      <w:t>by</w:t>
                    </w:r>
                  </w:hyperlink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, http://www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.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nca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.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by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Р/р  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BY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28АК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BB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30120000032300000000 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у ААТ ”ААБ Беларусбанк</w:t>
                  </w:r>
                  <w:r w:rsidRPr="001E2312">
                    <w:rPr>
                      <w:bCs/>
                      <w:spacing w:val="-10"/>
                      <w:sz w:val="16"/>
                      <w:szCs w:val="16"/>
                      <w:lang w:val="be-BY"/>
                    </w:rPr>
                    <w:t>“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, г. М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i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нск 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Б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I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К АК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BBBY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2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X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, УНП 101480212, АКПА 37510078</w:t>
                  </w:r>
                </w:p>
                <w:p w:rsidR="00905342" w:rsidRPr="0090534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lang w:val="be-BY"/>
                    </w:rPr>
                  </w:pPr>
                  <w:r w:rsidRPr="001E2312">
                    <w:rPr>
                      <w:color w:val="000000"/>
                      <w:lang w:val="be-BY"/>
                    </w:rPr>
                    <w:t xml:space="preserve">________________ № </w:t>
                  </w:r>
                  <w:r w:rsidRPr="00905342">
                    <w:rPr>
                      <w:color w:val="000000"/>
                      <w:lang w:val="be-BY"/>
                    </w:rPr>
                    <w:t>06-02-02/</w:t>
                  </w:r>
                </w:p>
                <w:p w:rsidR="00905342" w:rsidRPr="001E2312" w:rsidRDefault="00905342" w:rsidP="00905342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ind w:left="34"/>
                    <w:jc w:val="center"/>
                    <w:rPr>
                      <w:bCs/>
                      <w:color w:val="000000"/>
                      <w:lang w:val="be-BY"/>
                    </w:rPr>
                  </w:pPr>
                  <w:r w:rsidRPr="001E2312">
                    <w:rPr>
                      <w:bCs/>
                      <w:szCs w:val="16"/>
                      <w:lang w:val="be-BY"/>
                    </w:rPr>
                    <w:t>На № ___________ ад ______________</w:t>
                  </w:r>
                  <w:r w:rsidRPr="001E2312">
                    <w:rPr>
                      <w:color w:val="000000"/>
                      <w:lang w:val="be-BY"/>
                    </w:rPr>
                    <w:t xml:space="preserve"> ______________</w:t>
                  </w:r>
                </w:p>
                <w:p w:rsidR="00905342" w:rsidRPr="003B2C7F" w:rsidRDefault="00905342" w:rsidP="00905342">
                  <w:pPr>
                    <w:tabs>
                      <w:tab w:val="left" w:pos="4111"/>
                    </w:tabs>
                    <w:jc w:val="center"/>
                    <w:rPr>
                      <w:b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22"/>
                      <w:szCs w:val="22"/>
                      <w:lang w:val="be-BY"/>
                    </w:rPr>
                    <w:t>г. Мінск</w:t>
                  </w:r>
                </w:p>
              </w:tc>
              <w:tc>
                <w:tcPr>
                  <w:tcW w:w="721" w:type="dxa"/>
                  <w:shd w:val="clear" w:color="auto" w:fill="auto"/>
                </w:tcPr>
                <w:p w:rsidR="00905342" w:rsidRPr="003B2C7F" w:rsidRDefault="00905342" w:rsidP="00905342">
                  <w:pPr>
                    <w:jc w:val="center"/>
                    <w:rPr>
                      <w:sz w:val="16"/>
                      <w:szCs w:val="16"/>
                      <w:lang w:val="be-BY"/>
                    </w:rPr>
                  </w:pPr>
                </w:p>
              </w:tc>
              <w:tc>
                <w:tcPr>
                  <w:tcW w:w="4624" w:type="dxa"/>
                  <w:shd w:val="clear" w:color="auto" w:fill="auto"/>
                </w:tcPr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1E2312">
                    <w:rPr>
                      <w:bCs/>
                      <w:sz w:val="17"/>
                      <w:szCs w:val="17"/>
                    </w:rPr>
                    <w:t>Государственный комитет по имуществу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1E2312">
                    <w:rPr>
                      <w:bCs/>
                      <w:sz w:val="17"/>
                      <w:szCs w:val="17"/>
                    </w:rPr>
                    <w:t>Республики Беларусь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tabs>
                      <w:tab w:val="left" w:pos="14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E2312">
                    <w:rPr>
                      <w:b/>
                      <w:bCs/>
                      <w:sz w:val="18"/>
                      <w:szCs w:val="18"/>
                    </w:rPr>
                    <w:t>Научно-производственное государственное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tabs>
                      <w:tab w:val="left" w:pos="144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1E2312">
                    <w:rPr>
                      <w:b/>
                      <w:bCs/>
                      <w:sz w:val="18"/>
                      <w:szCs w:val="18"/>
                      <w:lang w:val="be-BY"/>
                    </w:rPr>
                    <w:t>республиканское унитарное предприятие</w:t>
                  </w:r>
                  <w:r w:rsidRPr="001E2312">
                    <w:rPr>
                      <w:b/>
                      <w:bCs/>
                      <w:lang w:val="be-BY"/>
                    </w:rPr>
                    <w:br/>
                    <w:t>”НАЦИОНАЛЬНОЕ КАДАСТРОВОЕ АГЕНТСТВО</w:t>
                  </w:r>
                  <w:r w:rsidRPr="001E2312">
                    <w:rPr>
                      <w:b/>
                      <w:bCs/>
                    </w:rPr>
                    <w:t>“</w:t>
                  </w:r>
                </w:p>
                <w:p w:rsidR="00905342" w:rsidRPr="001E2312" w:rsidRDefault="00905342" w:rsidP="00905342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-244" w:right="-164" w:firstLine="119"/>
                    <w:jc w:val="center"/>
                    <w:rPr>
                      <w:b/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/>
                      <w:bCs/>
                      <w:sz w:val="16"/>
                      <w:szCs w:val="16"/>
                      <w:lang w:val="be-BY"/>
                    </w:rPr>
                    <w:t xml:space="preserve">(ГУП </w:t>
                  </w:r>
                  <w:r w:rsidRPr="001E2312">
                    <w:rPr>
                      <w:b/>
                      <w:bCs/>
                      <w:sz w:val="16"/>
                      <w:szCs w:val="16"/>
                    </w:rPr>
                    <w:t>”</w:t>
                  </w:r>
                  <w:r w:rsidRPr="001E2312">
                    <w:rPr>
                      <w:b/>
                      <w:bCs/>
                      <w:sz w:val="16"/>
                      <w:szCs w:val="16"/>
                      <w:lang w:val="be-BY"/>
                    </w:rPr>
                    <w:t>Национальное кадастровое агентство</w:t>
                  </w:r>
                  <w:r w:rsidRPr="001E2312">
                    <w:rPr>
                      <w:b/>
                      <w:bCs/>
                      <w:sz w:val="16"/>
                      <w:szCs w:val="16"/>
                    </w:rPr>
                    <w:t>“</w:t>
                  </w:r>
                  <w:r w:rsidRPr="001E2312">
                    <w:rPr>
                      <w:b/>
                      <w:bCs/>
                      <w:sz w:val="16"/>
                      <w:szCs w:val="16"/>
                      <w:lang w:val="be-BY"/>
                    </w:rPr>
                    <w:t>)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ind w:left="-108" w:right="-164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пер. Краснозвездный, 12-320, 220005, г. Минск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ind w:left="-108" w:right="-164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тел. (017) 285 39 26, факс (017) 285 25 73 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e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-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mail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: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hyperlink r:id="rId8" w:history="1">
                    <w:r w:rsidRPr="001E2312">
                      <w:rPr>
                        <w:bCs/>
                        <w:sz w:val="16"/>
                        <w:szCs w:val="16"/>
                        <w:lang w:val="en-US"/>
                      </w:rPr>
                      <w:t>nca</w:t>
                    </w:r>
                    <w:r w:rsidRPr="001E2312">
                      <w:rPr>
                        <w:bCs/>
                        <w:sz w:val="16"/>
                        <w:szCs w:val="16"/>
                        <w:lang w:val="be-BY"/>
                      </w:rPr>
                      <w:t>@</w:t>
                    </w:r>
                    <w:r w:rsidRPr="001E2312">
                      <w:rPr>
                        <w:bCs/>
                        <w:sz w:val="16"/>
                        <w:szCs w:val="16"/>
                        <w:lang w:val="en-US"/>
                      </w:rPr>
                      <w:t>nca</w:t>
                    </w:r>
                    <w:r w:rsidRPr="001E2312">
                      <w:rPr>
                        <w:bCs/>
                        <w:sz w:val="16"/>
                        <w:szCs w:val="16"/>
                        <w:lang w:val="be-BY"/>
                      </w:rPr>
                      <w:t>.</w:t>
                    </w:r>
                    <w:r w:rsidRPr="001E2312">
                      <w:rPr>
                        <w:bCs/>
                        <w:sz w:val="16"/>
                        <w:szCs w:val="16"/>
                        <w:lang w:val="en-US"/>
                      </w:rPr>
                      <w:t>by</w:t>
                    </w:r>
                  </w:hyperlink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, http://www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.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nca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.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by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Р/с 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BY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28АК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BB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30120000032300000000 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14"/>
                      <w:szCs w:val="14"/>
                      <w:lang w:val="be-BY"/>
                    </w:rPr>
                  </w:pPr>
                  <w:r w:rsidRPr="001E2312">
                    <w:rPr>
                      <w:bCs/>
                      <w:sz w:val="16"/>
                      <w:szCs w:val="16"/>
                    </w:rPr>
                    <w:t xml:space="preserve">в 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 xml:space="preserve">ОАО </w:t>
                  </w:r>
                  <w:r w:rsidRPr="001E2312">
                    <w:rPr>
                      <w:bCs/>
                      <w:sz w:val="16"/>
                      <w:szCs w:val="16"/>
                    </w:rPr>
                    <w:t>”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АСБ Беларусбанк</w:t>
                  </w:r>
                  <w:r w:rsidRPr="001E2312">
                    <w:rPr>
                      <w:bCs/>
                      <w:spacing w:val="-10"/>
                      <w:sz w:val="16"/>
                      <w:szCs w:val="16"/>
                      <w:lang w:val="be-BY"/>
                    </w:rPr>
                    <w:t>“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, г. Минск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br/>
                    <w:t>БИК АК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BBBY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2</w:t>
                  </w:r>
                  <w:r w:rsidRPr="001E2312">
                    <w:rPr>
                      <w:bCs/>
                      <w:sz w:val="16"/>
                      <w:szCs w:val="16"/>
                      <w:lang w:val="en-US"/>
                    </w:rPr>
                    <w:t>X</w:t>
                  </w:r>
                  <w:r w:rsidRPr="001E2312">
                    <w:rPr>
                      <w:bCs/>
                      <w:sz w:val="16"/>
                      <w:szCs w:val="16"/>
                    </w:rPr>
                    <w:t xml:space="preserve">, </w:t>
                  </w:r>
                  <w:r w:rsidRPr="001E2312">
                    <w:rPr>
                      <w:bCs/>
                      <w:sz w:val="16"/>
                      <w:szCs w:val="16"/>
                      <w:lang w:val="be-BY"/>
                    </w:rPr>
                    <w:t>УНП 101480212, ОКПО 37510078</w:t>
                  </w:r>
                </w:p>
                <w:p w:rsidR="00905342" w:rsidRPr="001E2312" w:rsidRDefault="00905342" w:rsidP="00905342">
                  <w:pPr>
                    <w:widowControl w:val="0"/>
                    <w:autoSpaceDE w:val="0"/>
                    <w:autoSpaceDN w:val="0"/>
                    <w:adjustRightInd w:val="0"/>
                    <w:spacing w:after="40"/>
                    <w:ind w:left="-6" w:right="-45"/>
                    <w:jc w:val="center"/>
                    <w:rPr>
                      <w:bCs/>
                      <w:sz w:val="16"/>
                      <w:szCs w:val="16"/>
                      <w:lang w:val="be-BY"/>
                    </w:rPr>
                  </w:pPr>
                </w:p>
                <w:p w:rsidR="00905342" w:rsidRPr="009136AB" w:rsidRDefault="00905342" w:rsidP="00905342">
                  <w:pPr>
                    <w:tabs>
                      <w:tab w:val="left" w:pos="4111"/>
                    </w:tabs>
                    <w:jc w:val="center"/>
                    <w:rPr>
                      <w:szCs w:val="28"/>
                      <w:lang w:val="be-BY"/>
                    </w:rPr>
                  </w:pPr>
                </w:p>
              </w:tc>
            </w:tr>
          </w:tbl>
          <w:p w:rsidR="00497984" w:rsidRPr="00905342" w:rsidRDefault="00497984" w:rsidP="00161DCC">
            <w:pPr>
              <w:tabs>
                <w:tab w:val="left" w:pos="4111"/>
              </w:tabs>
              <w:jc w:val="center"/>
              <w:rPr>
                <w:b/>
                <w:szCs w:val="16"/>
              </w:rPr>
            </w:pPr>
          </w:p>
        </w:tc>
        <w:tc>
          <w:tcPr>
            <w:tcW w:w="721" w:type="dxa"/>
            <w:shd w:val="clear" w:color="auto" w:fill="auto"/>
          </w:tcPr>
          <w:p w:rsidR="00497984" w:rsidRPr="003B2C7F" w:rsidRDefault="00497984" w:rsidP="00161DCC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624" w:type="dxa"/>
            <w:shd w:val="clear" w:color="auto" w:fill="auto"/>
          </w:tcPr>
          <w:p w:rsidR="00497984" w:rsidRPr="009136AB" w:rsidRDefault="00497984" w:rsidP="00161DCC">
            <w:pPr>
              <w:tabs>
                <w:tab w:val="left" w:pos="4111"/>
              </w:tabs>
              <w:jc w:val="center"/>
              <w:rPr>
                <w:szCs w:val="28"/>
                <w:lang w:val="be-BY"/>
              </w:rPr>
            </w:pPr>
          </w:p>
        </w:tc>
      </w:tr>
    </w:tbl>
    <w:p w:rsidR="003B5EE1" w:rsidRPr="002018CC" w:rsidRDefault="00A154AB" w:rsidP="006A7631">
      <w:pPr>
        <w:ind w:left="4536"/>
        <w:rPr>
          <w:sz w:val="30"/>
          <w:szCs w:val="30"/>
        </w:rPr>
      </w:pPr>
      <w:bookmarkStart w:id="0" w:name="address"/>
      <w:bookmarkEnd w:id="0"/>
      <w:r>
        <w:rPr>
          <w:sz w:val="30"/>
          <w:szCs w:val="30"/>
        </w:rPr>
        <w:t>Толочинский районный исполнительный комитет</w:t>
      </w:r>
    </w:p>
    <w:p w:rsidR="00ED190A" w:rsidRPr="00945E75" w:rsidRDefault="00ED190A" w:rsidP="00667CB6">
      <w:pPr>
        <w:pStyle w:val="Con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945E75">
        <w:rPr>
          <w:rFonts w:ascii="Times New Roman" w:hAnsi="Times New Roman" w:cs="Times New Roman"/>
          <w:sz w:val="30"/>
          <w:szCs w:val="30"/>
        </w:rPr>
        <w:t>О направлении уведомления</w:t>
      </w:r>
    </w:p>
    <w:p w:rsidR="00ED190A" w:rsidRPr="00945E75" w:rsidRDefault="00ED190A" w:rsidP="00945E75">
      <w:pPr>
        <w:pStyle w:val="ConsNormal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4EC3" w:rsidRDefault="00714EC3" w:rsidP="00945E75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945E75">
        <w:rPr>
          <w:rFonts w:ascii="Times New Roman" w:hAnsi="Times New Roman" w:cs="Times New Roman"/>
          <w:sz w:val="30"/>
          <w:szCs w:val="30"/>
        </w:rPr>
        <w:t>Настоящим уведомляем, что в регистр стоимости земель, земельных участков (далее – регистр стоимости) внесены следующие результаты кадастровой оценки земель,</w:t>
      </w:r>
      <w:r w:rsidR="00E41F08" w:rsidRPr="00945E75">
        <w:rPr>
          <w:rFonts w:ascii="Times New Roman" w:hAnsi="Times New Roman" w:cs="Times New Roman"/>
          <w:sz w:val="30"/>
          <w:szCs w:val="30"/>
        </w:rPr>
        <w:t xml:space="preserve"> земельных участков,</w:t>
      </w:r>
      <w:r w:rsidRPr="00945E75">
        <w:rPr>
          <w:rFonts w:ascii="Times New Roman" w:hAnsi="Times New Roman" w:cs="Times New Roman"/>
          <w:sz w:val="30"/>
          <w:szCs w:val="30"/>
        </w:rPr>
        <w:t xml:space="preserve"> проведенной по состоянию</w:t>
      </w:r>
      <w:r w:rsidR="00315360" w:rsidRPr="00945E75">
        <w:rPr>
          <w:rFonts w:ascii="Times New Roman" w:hAnsi="Times New Roman" w:cs="Times New Roman"/>
          <w:sz w:val="30"/>
          <w:szCs w:val="30"/>
        </w:rPr>
        <w:t xml:space="preserve"> </w:t>
      </w:r>
      <w:r w:rsidR="00D80D0A" w:rsidRPr="00945E75">
        <w:rPr>
          <w:rFonts w:ascii="Times New Roman" w:hAnsi="Times New Roman" w:cs="Times New Roman"/>
          <w:sz w:val="30"/>
          <w:szCs w:val="30"/>
        </w:rPr>
        <w:t>на 01.07.20</w:t>
      </w:r>
      <w:r w:rsidR="00ED190A" w:rsidRPr="00945E75">
        <w:rPr>
          <w:rFonts w:ascii="Times New Roman" w:hAnsi="Times New Roman" w:cs="Times New Roman"/>
          <w:sz w:val="30"/>
          <w:szCs w:val="30"/>
        </w:rPr>
        <w:t>2</w:t>
      </w:r>
      <w:r w:rsidR="00905342" w:rsidRPr="00905342">
        <w:rPr>
          <w:rFonts w:ascii="Times New Roman" w:hAnsi="Times New Roman" w:cs="Times New Roman"/>
          <w:sz w:val="30"/>
          <w:szCs w:val="30"/>
        </w:rPr>
        <w:t>3</w:t>
      </w:r>
      <w:r w:rsidR="00315360" w:rsidRPr="00945E75">
        <w:rPr>
          <w:rFonts w:ascii="Times New Roman" w:hAnsi="Times New Roman" w:cs="Times New Roman"/>
          <w:sz w:val="30"/>
          <w:szCs w:val="30"/>
        </w:rPr>
        <w:t xml:space="preserve"> по виду функционального использования </w:t>
      </w:r>
      <w:r w:rsidR="00E41F08" w:rsidRPr="00945E75">
        <w:rPr>
          <w:rFonts w:ascii="Times New Roman" w:hAnsi="Times New Roman" w:cs="Times New Roman"/>
          <w:sz w:val="30"/>
          <w:szCs w:val="30"/>
        </w:rPr>
        <w:t xml:space="preserve">земель </w:t>
      </w:r>
      <w:r w:rsidR="00AA563C" w:rsidRPr="00945E75">
        <w:rPr>
          <w:rFonts w:ascii="Times New Roman" w:hAnsi="Times New Roman" w:cs="Times New Roman"/>
          <w:sz w:val="30"/>
          <w:szCs w:val="30"/>
        </w:rPr>
        <w:t>”</w:t>
      </w:r>
      <w:r w:rsidR="00905342">
        <w:rPr>
          <w:rFonts w:ascii="Times New Roman" w:hAnsi="Times New Roman" w:cs="Times New Roman"/>
          <w:sz w:val="30"/>
          <w:szCs w:val="30"/>
        </w:rPr>
        <w:t>жилая многоквартирная</w:t>
      </w:r>
      <w:r w:rsidR="00315360" w:rsidRPr="00945E75">
        <w:rPr>
          <w:rFonts w:ascii="Times New Roman" w:hAnsi="Times New Roman" w:cs="Times New Roman"/>
          <w:sz w:val="30"/>
          <w:szCs w:val="30"/>
        </w:rPr>
        <w:t xml:space="preserve"> зона</w:t>
      </w:r>
      <w:r w:rsidR="00AA563C" w:rsidRPr="00945E75">
        <w:rPr>
          <w:rFonts w:ascii="Times New Roman" w:hAnsi="Times New Roman" w:cs="Times New Roman"/>
          <w:sz w:val="30"/>
          <w:szCs w:val="30"/>
        </w:rPr>
        <w:t>“</w:t>
      </w:r>
      <w:r w:rsidR="009A1C15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9A1C15" w:rsidRPr="00945E75">
        <w:rPr>
          <w:rFonts w:ascii="Times New Roman" w:hAnsi="Times New Roman" w:cs="Times New Roman"/>
          <w:sz w:val="30"/>
          <w:szCs w:val="30"/>
        </w:rPr>
        <w:t>–</w:t>
      </w:r>
      <w:r w:rsidR="009A1C15">
        <w:rPr>
          <w:rFonts w:ascii="Times New Roman" w:hAnsi="Times New Roman" w:cs="Times New Roman"/>
          <w:sz w:val="30"/>
          <w:szCs w:val="30"/>
        </w:rPr>
        <w:t xml:space="preserve"> кадастровая оценка)</w:t>
      </w:r>
      <w:r w:rsidR="00315360" w:rsidRPr="00945E75">
        <w:rPr>
          <w:rFonts w:ascii="Times New Roman" w:hAnsi="Times New Roman" w:cs="Times New Roman"/>
          <w:sz w:val="30"/>
          <w:szCs w:val="30"/>
        </w:rPr>
        <w:t>:</w:t>
      </w:r>
    </w:p>
    <w:p w:rsidR="00E97B91" w:rsidRPr="00E97B91" w:rsidRDefault="00E97B91" w:rsidP="00C96B54">
      <w:pPr>
        <w:pStyle w:val="ConsNormal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714EC3" w:rsidRPr="006E1B36" w:rsidTr="003B5EE1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C3" w:rsidRPr="006E1B36" w:rsidRDefault="00714EC3" w:rsidP="009F39A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EC3" w:rsidRPr="006E1B36" w:rsidRDefault="00297399" w:rsidP="009F39A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EC3" w:rsidRPr="006E1B36" w:rsidRDefault="00714EC3" w:rsidP="009F39A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4EC3" w:rsidRPr="006E1B36" w:rsidRDefault="00714EC3" w:rsidP="009F39AF">
            <w:pPr>
              <w:jc w:val="center"/>
              <w:rPr>
                <w:color w:val="000000"/>
              </w:rPr>
            </w:pPr>
            <w:r w:rsidRPr="006E1B36">
              <w:rPr>
                <w:color w:val="000000"/>
              </w:rPr>
              <w:t>Номер записи в регистре стоимости</w:t>
            </w:r>
          </w:p>
        </w:tc>
      </w:tr>
      <w:tr w:rsidR="0040682A" w:rsidRPr="006E1B36" w:rsidTr="00F8446C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2A" w:rsidRPr="006E1B36" w:rsidRDefault="0040682A" w:rsidP="0040682A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2A" w:rsidRPr="006E1B36" w:rsidRDefault="00A154AB" w:rsidP="0040682A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Толочин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6662</w:t>
            </w:r>
          </w:p>
        </w:tc>
      </w:tr>
      <w:tr w:rsidR="0040682A" w:rsidRPr="006E1B36" w:rsidTr="00F8446C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2A" w:rsidRPr="00EF04F4" w:rsidRDefault="0040682A" w:rsidP="0040682A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2A" w:rsidRPr="006E1B36" w:rsidRDefault="00A154AB" w:rsidP="0040682A">
            <w:pPr>
              <w:rPr>
                <w:szCs w:val="26"/>
              </w:rPr>
            </w:pPr>
            <w:r>
              <w:rPr>
                <w:szCs w:val="26"/>
              </w:rPr>
              <w:t>г.п. Коханово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6663</w:t>
            </w:r>
          </w:p>
        </w:tc>
      </w:tr>
      <w:tr w:rsidR="0040682A" w:rsidRPr="006E1B36" w:rsidTr="003B5EE1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2A" w:rsidRPr="00EF04F4" w:rsidRDefault="0040682A" w:rsidP="0040682A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2A" w:rsidRPr="006E1B36" w:rsidRDefault="00A154AB" w:rsidP="0040682A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6664</w:t>
            </w:r>
          </w:p>
        </w:tc>
      </w:tr>
      <w:tr w:rsidR="0040682A" w:rsidRPr="006E1B36" w:rsidTr="003B5EE1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2A" w:rsidRPr="00EF04F4" w:rsidRDefault="0040682A" w:rsidP="0040682A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2A" w:rsidRPr="006E1B36" w:rsidRDefault="00A154AB" w:rsidP="0040682A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82A" w:rsidRPr="006E1B36" w:rsidRDefault="00A154AB" w:rsidP="0040682A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6665</w:t>
            </w:r>
          </w:p>
        </w:tc>
      </w:tr>
    </w:tbl>
    <w:p w:rsidR="00E97B91" w:rsidRPr="00E97B91" w:rsidRDefault="00E97B91" w:rsidP="003B5EE1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9518B8" w:rsidRPr="00945E75" w:rsidRDefault="00CD206B" w:rsidP="00945E75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945E75">
        <w:rPr>
          <w:sz w:val="30"/>
          <w:szCs w:val="30"/>
        </w:rPr>
        <w:t>Основание: Инструкция о порядке ведения регистра стоимости</w:t>
      </w:r>
      <w:r w:rsidR="00905342">
        <w:rPr>
          <w:sz w:val="30"/>
          <w:szCs w:val="30"/>
        </w:rPr>
        <w:t xml:space="preserve"> земель, земельных участков</w:t>
      </w:r>
      <w:r w:rsidRPr="00945E75">
        <w:rPr>
          <w:sz w:val="30"/>
          <w:szCs w:val="30"/>
        </w:rPr>
        <w:t xml:space="preserve">, утвержденная постановлением Государственного комитета по имуществу Республики Беларусь от </w:t>
      </w:r>
      <w:r w:rsidR="00905342">
        <w:rPr>
          <w:sz w:val="30"/>
          <w:szCs w:val="30"/>
        </w:rPr>
        <w:t>25</w:t>
      </w:r>
      <w:r w:rsidRPr="00945E75">
        <w:rPr>
          <w:sz w:val="30"/>
          <w:szCs w:val="30"/>
        </w:rPr>
        <w:t>.0</w:t>
      </w:r>
      <w:r w:rsidR="00905342">
        <w:rPr>
          <w:sz w:val="30"/>
          <w:szCs w:val="30"/>
        </w:rPr>
        <w:t>7</w:t>
      </w:r>
      <w:r w:rsidRPr="00945E75">
        <w:rPr>
          <w:sz w:val="30"/>
          <w:szCs w:val="30"/>
        </w:rPr>
        <w:t>.20</w:t>
      </w:r>
      <w:r w:rsidR="00905342">
        <w:rPr>
          <w:sz w:val="30"/>
          <w:szCs w:val="30"/>
        </w:rPr>
        <w:t>23</w:t>
      </w:r>
      <w:r w:rsidRPr="00945E75">
        <w:rPr>
          <w:sz w:val="30"/>
          <w:szCs w:val="30"/>
        </w:rPr>
        <w:t xml:space="preserve"> №</w:t>
      </w:r>
      <w:r w:rsidR="00390183">
        <w:rPr>
          <w:sz w:val="30"/>
          <w:szCs w:val="30"/>
        </w:rPr>
        <w:t xml:space="preserve"> </w:t>
      </w:r>
      <w:r w:rsidR="00905342">
        <w:rPr>
          <w:sz w:val="30"/>
          <w:szCs w:val="30"/>
        </w:rPr>
        <w:t>26</w:t>
      </w:r>
      <w:r w:rsidRPr="00945E75">
        <w:rPr>
          <w:sz w:val="30"/>
          <w:szCs w:val="30"/>
        </w:rPr>
        <w:t>;</w:t>
      </w:r>
      <w:r w:rsidR="0039077D" w:rsidRPr="00945E75">
        <w:rPr>
          <w:sz w:val="30"/>
          <w:szCs w:val="30"/>
        </w:rPr>
        <w:t xml:space="preserve"> решение</w:t>
      </w:r>
      <w:r w:rsidR="006E1B36" w:rsidRPr="00945E75">
        <w:rPr>
          <w:sz w:val="30"/>
          <w:szCs w:val="30"/>
        </w:rPr>
        <w:t xml:space="preserve"> </w:t>
      </w:r>
      <w:bookmarkStart w:id="1" w:name="solutionName1"/>
      <w:bookmarkEnd w:id="1"/>
      <w:r w:rsidR="00A154AB">
        <w:rPr>
          <w:sz w:val="30"/>
          <w:szCs w:val="30"/>
        </w:rPr>
        <w:t>Толочинского районного исполнительного комитета от 24.05.2024 № 333 ”Об установлении результатов кадастровой оценки земель, земельных участков Толочинского района Витебской области“</w:t>
      </w:r>
      <w:r w:rsidR="004F19E4" w:rsidRPr="00945E75">
        <w:rPr>
          <w:sz w:val="30"/>
          <w:szCs w:val="30"/>
        </w:rPr>
        <w:t>.</w:t>
      </w:r>
    </w:p>
    <w:p w:rsidR="00CB240E" w:rsidRPr="00945E75" w:rsidRDefault="00CB240E" w:rsidP="00945E75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945E75">
        <w:rPr>
          <w:sz w:val="30"/>
          <w:szCs w:val="30"/>
        </w:rPr>
        <w:t xml:space="preserve">Просим </w:t>
      </w:r>
      <w:r w:rsidR="009A1C15">
        <w:rPr>
          <w:sz w:val="30"/>
          <w:szCs w:val="30"/>
        </w:rPr>
        <w:t>в</w:t>
      </w:r>
      <w:r w:rsidRPr="00945E75">
        <w:rPr>
          <w:sz w:val="30"/>
          <w:szCs w:val="30"/>
        </w:rPr>
        <w:t xml:space="preserve">ас для ознакомления граждан с результатами кадастровой оценки, с возможными вариантами использования кадастровой стоимости земель (в том числе с </w:t>
      </w:r>
      <w:r w:rsidR="009A1C15">
        <w:rPr>
          <w:sz w:val="30"/>
          <w:szCs w:val="30"/>
        </w:rPr>
        <w:t>порядком</w:t>
      </w:r>
      <w:r w:rsidRPr="00945E75">
        <w:rPr>
          <w:sz w:val="30"/>
          <w:szCs w:val="30"/>
        </w:rPr>
        <w:t xml:space="preserve"> исчисления земельного налога) и с </w:t>
      </w:r>
      <w:r w:rsidR="009A1C15">
        <w:rPr>
          <w:sz w:val="30"/>
          <w:szCs w:val="30"/>
        </w:rPr>
        <w:t>процедурой</w:t>
      </w:r>
      <w:r w:rsidRPr="00945E75">
        <w:rPr>
          <w:sz w:val="30"/>
          <w:szCs w:val="30"/>
        </w:rPr>
        <w:t xml:space="preserve"> о</w:t>
      </w:r>
      <w:r w:rsidR="009A1C15">
        <w:rPr>
          <w:sz w:val="30"/>
          <w:szCs w:val="30"/>
        </w:rPr>
        <w:t>бжалования</w:t>
      </w:r>
      <w:r w:rsidRPr="00945E75">
        <w:rPr>
          <w:sz w:val="30"/>
          <w:szCs w:val="30"/>
        </w:rPr>
        <w:t xml:space="preserve"> результатов кадастровой оценки, разместить на сайте исполнительного комитета сообщение об </w:t>
      </w:r>
      <w:r w:rsidRPr="00945E75">
        <w:rPr>
          <w:sz w:val="30"/>
          <w:szCs w:val="30"/>
        </w:rPr>
        <w:lastRenderedPageBreak/>
        <w:t>утверждении результатов кадастровой оценки в соотв</w:t>
      </w:r>
      <w:r w:rsidR="00945E75">
        <w:rPr>
          <w:sz w:val="30"/>
          <w:szCs w:val="30"/>
        </w:rPr>
        <w:t>етствии с приложенным шаблоном.</w:t>
      </w:r>
    </w:p>
    <w:p w:rsidR="00CB240E" w:rsidRPr="00945E75" w:rsidRDefault="00945E75" w:rsidP="00945E75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Контактный телефон</w:t>
      </w:r>
      <w:r w:rsidR="00CB240E" w:rsidRPr="00945E75">
        <w:rPr>
          <w:sz w:val="30"/>
          <w:szCs w:val="30"/>
        </w:rPr>
        <w:t>: 8 (017) 2948513.</w:t>
      </w:r>
    </w:p>
    <w:p w:rsidR="00E147A3" w:rsidRPr="00945E75" w:rsidRDefault="00E147A3" w:rsidP="00945E75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</w:p>
    <w:p w:rsidR="00CB240E" w:rsidRPr="00945E75" w:rsidRDefault="00CB240E" w:rsidP="00945E75">
      <w:pPr>
        <w:shd w:val="clear" w:color="auto" w:fill="FFFFFF"/>
        <w:suppressAutoHyphens/>
        <w:ind w:firstLine="709"/>
        <w:jc w:val="both"/>
        <w:rPr>
          <w:sz w:val="30"/>
          <w:szCs w:val="30"/>
        </w:rPr>
      </w:pPr>
      <w:r w:rsidRPr="00945E75">
        <w:rPr>
          <w:sz w:val="30"/>
          <w:szCs w:val="30"/>
        </w:rPr>
        <w:t>Приложение: шаблон информационного письма для размещения на сайт</w:t>
      </w:r>
      <w:r w:rsidR="002B2D5A" w:rsidRPr="00945E75">
        <w:rPr>
          <w:sz w:val="30"/>
          <w:szCs w:val="30"/>
        </w:rPr>
        <w:t>е</w:t>
      </w:r>
      <w:r w:rsidRPr="00945E75">
        <w:rPr>
          <w:sz w:val="30"/>
          <w:szCs w:val="30"/>
        </w:rPr>
        <w:t xml:space="preserve"> исполнительного комитета.</w:t>
      </w:r>
    </w:p>
    <w:p w:rsidR="00DF0F91" w:rsidRPr="00945E75" w:rsidRDefault="00DF0F91" w:rsidP="00653297">
      <w:pPr>
        <w:tabs>
          <w:tab w:val="left" w:pos="6840"/>
        </w:tabs>
        <w:spacing w:line="360" w:lineRule="auto"/>
        <w:rPr>
          <w:sz w:val="30"/>
          <w:szCs w:val="30"/>
        </w:rPr>
      </w:pPr>
    </w:p>
    <w:p w:rsidR="00FF2862" w:rsidRDefault="00FF2862" w:rsidP="00FF2862">
      <w:pPr>
        <w:tabs>
          <w:tab w:val="left" w:pos="6804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/>
          <w:spacing w:val="-8"/>
          <w:sz w:val="30"/>
          <w:szCs w:val="30"/>
        </w:rPr>
        <w:t>Генеральный директор</w:t>
      </w:r>
      <w:r>
        <w:rPr>
          <w:color w:val="000000"/>
          <w:spacing w:val="-8"/>
          <w:sz w:val="30"/>
          <w:szCs w:val="30"/>
        </w:rPr>
        <w:tab/>
        <w:t>М.А.Хиль</w:t>
      </w:r>
    </w:p>
    <w:p w:rsidR="00903DAA" w:rsidRDefault="00903DAA" w:rsidP="00682513">
      <w:pPr>
        <w:tabs>
          <w:tab w:val="left" w:pos="6840"/>
        </w:tabs>
        <w:rPr>
          <w:color w:val="000000"/>
          <w:spacing w:val="-8"/>
          <w:sz w:val="30"/>
          <w:szCs w:val="30"/>
        </w:rPr>
      </w:pPr>
      <w:bookmarkStart w:id="2" w:name="_GoBack"/>
      <w:bookmarkEnd w:id="2"/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Pr="00412439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ED190A" w:rsidRDefault="00ED190A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9A1C15" w:rsidRDefault="009A1C15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9A1C15" w:rsidRDefault="009A1C15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2859B6" w:rsidRDefault="002859B6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2859B6" w:rsidRDefault="002859B6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2859B6" w:rsidRDefault="002859B6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9A1C15" w:rsidRDefault="009A1C15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9A1C15" w:rsidRDefault="009A1C15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9A1C15" w:rsidRDefault="009A1C15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9A1C15" w:rsidRDefault="009A1C15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056F0D" w:rsidRDefault="00056F0D" w:rsidP="00903DAA">
      <w:pPr>
        <w:tabs>
          <w:tab w:val="left" w:pos="6840"/>
        </w:tabs>
        <w:spacing w:line="280" w:lineRule="exact"/>
        <w:rPr>
          <w:color w:val="000000"/>
          <w:spacing w:val="-8"/>
          <w:sz w:val="30"/>
          <w:szCs w:val="30"/>
        </w:rPr>
      </w:pPr>
    </w:p>
    <w:p w:rsidR="00856D53" w:rsidRDefault="00ED190A" w:rsidP="00856D53">
      <w:pPr>
        <w:pStyle w:val="a6"/>
        <w:rPr>
          <w:sz w:val="20"/>
          <w:szCs w:val="20"/>
        </w:rPr>
      </w:pPr>
      <w:r w:rsidRPr="00ED190A">
        <w:rPr>
          <w:sz w:val="20"/>
          <w:szCs w:val="20"/>
        </w:rPr>
        <w:t>Жигалина В.В. (017)2948513</w:t>
      </w:r>
    </w:p>
    <w:p w:rsidR="00903DAA" w:rsidRPr="00945E75" w:rsidRDefault="00903DAA" w:rsidP="00945E75">
      <w:pPr>
        <w:pStyle w:val="a6"/>
        <w:jc w:val="center"/>
        <w:rPr>
          <w:b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br w:type="page"/>
      </w:r>
      <w:r w:rsidRPr="00945E75">
        <w:rPr>
          <w:b/>
          <w:color w:val="000000"/>
          <w:spacing w:val="-8"/>
          <w:sz w:val="30"/>
          <w:szCs w:val="30"/>
        </w:rPr>
        <w:lastRenderedPageBreak/>
        <w:t xml:space="preserve">Кадастровая оценка земель, земельных участков </w:t>
      </w:r>
      <w:r w:rsidRPr="00945E75">
        <w:rPr>
          <w:b/>
          <w:sz w:val="30"/>
          <w:szCs w:val="30"/>
        </w:rPr>
        <w:t>по виду функционального использования земель</w:t>
      </w:r>
    </w:p>
    <w:p w:rsidR="00903DAA" w:rsidRPr="00945E75" w:rsidRDefault="00AA563C" w:rsidP="00945E75">
      <w:pPr>
        <w:tabs>
          <w:tab w:val="left" w:pos="6840"/>
        </w:tabs>
        <w:jc w:val="center"/>
        <w:rPr>
          <w:b/>
          <w:sz w:val="30"/>
          <w:szCs w:val="30"/>
        </w:rPr>
      </w:pPr>
      <w:r w:rsidRPr="00945E75">
        <w:rPr>
          <w:b/>
          <w:sz w:val="30"/>
          <w:szCs w:val="30"/>
        </w:rPr>
        <w:t>”</w:t>
      </w:r>
      <w:r w:rsidR="00905342">
        <w:rPr>
          <w:b/>
          <w:sz w:val="30"/>
          <w:szCs w:val="30"/>
        </w:rPr>
        <w:t>Жилая многоквартирная</w:t>
      </w:r>
      <w:r w:rsidR="00ED190A" w:rsidRPr="00945E75">
        <w:rPr>
          <w:b/>
          <w:sz w:val="30"/>
          <w:szCs w:val="30"/>
        </w:rPr>
        <w:t xml:space="preserve"> </w:t>
      </w:r>
      <w:r w:rsidR="00C07467" w:rsidRPr="00945E75">
        <w:rPr>
          <w:b/>
          <w:sz w:val="30"/>
          <w:szCs w:val="30"/>
        </w:rPr>
        <w:t>зона</w:t>
      </w:r>
      <w:r w:rsidRPr="00945E75">
        <w:rPr>
          <w:b/>
          <w:sz w:val="30"/>
          <w:szCs w:val="30"/>
        </w:rPr>
        <w:t>“</w:t>
      </w:r>
    </w:p>
    <w:p w:rsidR="00903DAA" w:rsidRPr="00945E75" w:rsidRDefault="00903DAA" w:rsidP="00945E75">
      <w:pPr>
        <w:tabs>
          <w:tab w:val="left" w:pos="6840"/>
        </w:tabs>
        <w:rPr>
          <w:color w:val="000000"/>
          <w:spacing w:val="-8"/>
          <w:sz w:val="30"/>
          <w:szCs w:val="30"/>
        </w:rPr>
      </w:pPr>
    </w:p>
    <w:p w:rsidR="005C1482" w:rsidRPr="00945E75" w:rsidRDefault="00CC248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D90873" w:rsidRPr="00945E75">
        <w:rPr>
          <w:color w:val="000000"/>
          <w:spacing w:val="-8"/>
          <w:sz w:val="30"/>
          <w:szCs w:val="30"/>
        </w:rPr>
        <w:t>В период с января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3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по </w:t>
      </w:r>
      <w:r w:rsidR="00EC342D" w:rsidRPr="00945E75">
        <w:rPr>
          <w:color w:val="000000"/>
          <w:spacing w:val="-8"/>
          <w:sz w:val="30"/>
          <w:szCs w:val="30"/>
        </w:rPr>
        <w:t>апрель</w:t>
      </w:r>
      <w:r w:rsidR="00D90873" w:rsidRPr="00945E75">
        <w:rPr>
          <w:color w:val="000000"/>
          <w:spacing w:val="-8"/>
          <w:sz w:val="30"/>
          <w:szCs w:val="30"/>
        </w:rPr>
        <w:t xml:space="preserve"> 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4</w:t>
      </w:r>
      <w:r w:rsidR="00D90873" w:rsidRPr="00945E75">
        <w:rPr>
          <w:color w:val="000000"/>
          <w:spacing w:val="-8"/>
          <w:sz w:val="30"/>
          <w:szCs w:val="30"/>
        </w:rPr>
        <w:t xml:space="preserve"> года Национальным кадастровым агентством Государственного комитета по имуществу Республики Беларусь была проведена кадастровая оценка земель, земельных участков по виду функционального использования земель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="00905342">
        <w:rPr>
          <w:color w:val="000000"/>
          <w:spacing w:val="-8"/>
          <w:sz w:val="30"/>
          <w:szCs w:val="30"/>
        </w:rPr>
        <w:t>жилая многоквартирная</w:t>
      </w:r>
      <w:r w:rsidR="00D90873" w:rsidRPr="00945E75">
        <w:rPr>
          <w:color w:val="000000"/>
          <w:spacing w:val="-8"/>
          <w:sz w:val="30"/>
          <w:szCs w:val="30"/>
        </w:rPr>
        <w:t xml:space="preserve"> зона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="00D90873" w:rsidRPr="00945E75">
        <w:rPr>
          <w:color w:val="000000"/>
          <w:spacing w:val="-8"/>
          <w:sz w:val="30"/>
          <w:szCs w:val="30"/>
        </w:rPr>
        <w:t xml:space="preserve"> (далее – кадастровая оценка) по состоянию на дату кадастровой оценки 01.07.20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3</w:t>
      </w:r>
      <w:r w:rsidR="00D90873" w:rsidRPr="00945E75">
        <w:rPr>
          <w:color w:val="000000"/>
          <w:spacing w:val="-8"/>
          <w:sz w:val="30"/>
          <w:szCs w:val="30"/>
        </w:rPr>
        <w:t xml:space="preserve"> всей территории Республики Беларусь.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5C1482" w:rsidRDefault="005C1482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регистр стоимости земель, земельных </w:t>
      </w:r>
      <w:r w:rsidR="00905342">
        <w:rPr>
          <w:color w:val="000000"/>
          <w:spacing w:val="-8"/>
          <w:sz w:val="30"/>
          <w:szCs w:val="30"/>
        </w:rPr>
        <w:t xml:space="preserve">участков </w:t>
      </w:r>
      <w:r w:rsidRPr="00945E75">
        <w:rPr>
          <w:color w:val="000000"/>
          <w:spacing w:val="-8"/>
          <w:sz w:val="30"/>
          <w:szCs w:val="30"/>
        </w:rPr>
        <w:t>(далее – регистр стоимости) (</w:t>
      </w:r>
      <w:hyperlink r:id="rId9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vl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nca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>) были внесены следующие результаты кадастровой оценки:</w:t>
      </w:r>
    </w:p>
    <w:p w:rsidR="00E97B91" w:rsidRPr="00E97B91" w:rsidRDefault="00E97B91" w:rsidP="005C1482">
      <w:pPr>
        <w:tabs>
          <w:tab w:val="left" w:pos="851"/>
        </w:tabs>
        <w:spacing w:line="280" w:lineRule="exact"/>
        <w:jc w:val="both"/>
        <w:rPr>
          <w:color w:val="000000"/>
          <w:spacing w:val="-8"/>
          <w:sz w:val="12"/>
          <w:szCs w:val="12"/>
        </w:rPr>
      </w:pPr>
    </w:p>
    <w:tbl>
      <w:tblPr>
        <w:tblW w:w="9324" w:type="dxa"/>
        <w:tblInd w:w="113" w:type="dxa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2241"/>
      </w:tblGrid>
      <w:tr w:rsidR="003B5EE1" w:rsidRPr="006E1B36" w:rsidTr="003B20E4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297399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</w:rPr>
              <w:t>Оцениваемые земли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Дата внесения в регистр стоимости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Номер записи в регистре стоимости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3B5EE1" w:rsidP="003B20E4">
            <w:pPr>
              <w:jc w:val="center"/>
              <w:rPr>
                <w:color w:val="000000"/>
                <w:szCs w:val="26"/>
              </w:rPr>
            </w:pPr>
            <w:r w:rsidRPr="006E1B36">
              <w:rPr>
                <w:color w:val="000000"/>
                <w:szCs w:val="26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EE1" w:rsidRPr="006E1B36" w:rsidRDefault="00A154AB" w:rsidP="00297399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г. Толочин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6662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A154AB" w:rsidP="003B20E4">
            <w:pPr>
              <w:rPr>
                <w:szCs w:val="26"/>
              </w:rPr>
            </w:pPr>
            <w:r>
              <w:rPr>
                <w:szCs w:val="26"/>
              </w:rPr>
              <w:t>г.п. Коханово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6663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A154AB" w:rsidP="003B20E4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Сельские населенные пункты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6664</w:t>
            </w:r>
          </w:p>
        </w:tc>
      </w:tr>
      <w:tr w:rsidR="003B5EE1" w:rsidRPr="006E1B36" w:rsidTr="003B20E4">
        <w:trPr>
          <w:trHeight w:val="3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EF04F4" w:rsidRDefault="00EF04F4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EE1" w:rsidRPr="006E1B36" w:rsidRDefault="00A154AB" w:rsidP="00297399">
            <w:pPr>
              <w:rPr>
                <w:szCs w:val="26"/>
              </w:rPr>
            </w:pPr>
            <w:r>
              <w:rPr>
                <w:szCs w:val="26"/>
              </w:rPr>
              <w:t>Земли, расположенные за пределами населенных пунктов, садоводческих товариществ и дачных кооперативов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en-US"/>
              </w:rPr>
              <w:t>20.06.2024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5EE1" w:rsidRPr="006E1B36" w:rsidRDefault="00A154AB" w:rsidP="003B20E4">
            <w:pPr>
              <w:jc w:val="center"/>
              <w:rPr>
                <w:color w:val="000000"/>
                <w:szCs w:val="26"/>
                <w:lang w:val="en-US"/>
              </w:rPr>
            </w:pPr>
            <w:r>
              <w:rPr>
                <w:color w:val="000000"/>
                <w:szCs w:val="26"/>
              </w:rPr>
              <w:t>6665</w:t>
            </w:r>
          </w:p>
        </w:tc>
      </w:tr>
    </w:tbl>
    <w:p w:rsidR="00E97B91" w:rsidRPr="00E97B91" w:rsidRDefault="00E97B91" w:rsidP="003B5EE1">
      <w:pPr>
        <w:shd w:val="clear" w:color="auto" w:fill="FFFFFF"/>
        <w:suppressAutoHyphens/>
        <w:ind w:firstLine="709"/>
        <w:jc w:val="both"/>
        <w:rPr>
          <w:sz w:val="12"/>
          <w:szCs w:val="12"/>
        </w:rPr>
      </w:pPr>
    </w:p>
    <w:p w:rsidR="003B5EE1" w:rsidRPr="00945E75" w:rsidRDefault="003B5EE1" w:rsidP="00945E75">
      <w:pPr>
        <w:shd w:val="clear" w:color="auto" w:fill="FFFFFF"/>
        <w:suppressAutoHyphens/>
        <w:ind w:firstLine="709"/>
        <w:jc w:val="both"/>
        <w:rPr>
          <w:sz w:val="30"/>
          <w:szCs w:val="30"/>
          <w:highlight w:val="yellow"/>
        </w:rPr>
      </w:pPr>
      <w:r w:rsidRPr="00945E75">
        <w:rPr>
          <w:sz w:val="30"/>
          <w:szCs w:val="30"/>
        </w:rPr>
        <w:t xml:space="preserve">Основание: </w:t>
      </w:r>
      <w:r w:rsidR="00905342" w:rsidRPr="00905342">
        <w:rPr>
          <w:sz w:val="30"/>
          <w:szCs w:val="30"/>
        </w:rPr>
        <w:t>Инструкция о порядке ведения регистра стоимости земель, земельных участков, утвержденная постановлением Государственного комитета по имуществу Республики Беларусь от 25.07.2023 № 26</w:t>
      </w:r>
      <w:r w:rsidRPr="00945E75">
        <w:rPr>
          <w:sz w:val="30"/>
          <w:szCs w:val="30"/>
        </w:rPr>
        <w:t>; решение</w:t>
      </w:r>
      <w:r w:rsidR="006E1B36" w:rsidRPr="00945E75">
        <w:rPr>
          <w:sz w:val="30"/>
          <w:szCs w:val="30"/>
        </w:rPr>
        <w:t xml:space="preserve"> </w:t>
      </w:r>
      <w:bookmarkStart w:id="3" w:name="solutionName2"/>
      <w:bookmarkEnd w:id="3"/>
      <w:r w:rsidR="00A154AB">
        <w:rPr>
          <w:sz w:val="30"/>
          <w:szCs w:val="30"/>
        </w:rPr>
        <w:t>Толочинского районного исполнительного комитета от 24.05.2024 № 333 ”Об установлении результатов кадастровой оценки земель, земельных участков Толочинского района Витебской области“</w:t>
      </w:r>
      <w:r w:rsidR="004F19E4" w:rsidRPr="00945E75">
        <w:rPr>
          <w:sz w:val="30"/>
          <w:szCs w:val="30"/>
        </w:rPr>
        <w:t>.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С решением(ями) можно ознакомиться на Национальном правовом Интернет-портале Республики Беларусь </w:t>
      </w:r>
      <w:hyperlink r:id="rId10" w:history="1">
        <w:r w:rsidRPr="00945E75">
          <w:rPr>
            <w:rStyle w:val="aa"/>
            <w:b/>
            <w:spacing w:val="-8"/>
            <w:sz w:val="30"/>
            <w:szCs w:val="30"/>
            <w:lang w:val="en-US"/>
          </w:rPr>
          <w:t>www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pravo</w:t>
        </w:r>
        <w:r w:rsidRPr="00945E75">
          <w:rPr>
            <w:rStyle w:val="aa"/>
            <w:b/>
            <w:spacing w:val="-8"/>
            <w:sz w:val="30"/>
            <w:szCs w:val="30"/>
          </w:rPr>
          <w:t>.</w:t>
        </w:r>
        <w:r w:rsidRPr="00945E75">
          <w:rPr>
            <w:rStyle w:val="aa"/>
            <w:b/>
            <w:spacing w:val="-8"/>
            <w:sz w:val="30"/>
            <w:szCs w:val="30"/>
            <w:lang w:val="en-US"/>
          </w:rPr>
          <w:t>by</w:t>
        </w:r>
      </w:hyperlink>
      <w:r w:rsidRPr="00945E75">
        <w:rPr>
          <w:color w:val="000000"/>
          <w:spacing w:val="-8"/>
          <w:sz w:val="30"/>
          <w:szCs w:val="30"/>
        </w:rPr>
        <w:t xml:space="preserve">. </w:t>
      </w:r>
    </w:p>
    <w:p w:rsidR="005C1482" w:rsidRPr="00945E75" w:rsidRDefault="005C1482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</w:r>
      <w:r w:rsidR="005C1482" w:rsidRPr="00945E75">
        <w:rPr>
          <w:color w:val="000000"/>
          <w:spacing w:val="-8"/>
          <w:sz w:val="30"/>
          <w:szCs w:val="30"/>
        </w:rPr>
        <w:t>П</w:t>
      </w:r>
      <w:r w:rsidRPr="00945E75">
        <w:rPr>
          <w:color w:val="000000"/>
          <w:spacing w:val="-8"/>
          <w:sz w:val="30"/>
          <w:szCs w:val="30"/>
        </w:rPr>
        <w:t xml:space="preserve">осле </w:t>
      </w:r>
      <w:r w:rsidR="005C1482" w:rsidRPr="00945E75">
        <w:rPr>
          <w:color w:val="000000"/>
          <w:spacing w:val="-8"/>
          <w:sz w:val="30"/>
          <w:szCs w:val="30"/>
        </w:rPr>
        <w:t>внесения результатов кадастровой оценки в регистр стоимости</w:t>
      </w:r>
      <w:r w:rsidRPr="00945E75">
        <w:rPr>
          <w:color w:val="000000"/>
          <w:spacing w:val="-8"/>
          <w:sz w:val="30"/>
          <w:szCs w:val="30"/>
        </w:rPr>
        <w:t xml:space="preserve"> они могут использоваться для целей, определенных законодательством, в том числе для определения налоговой базы земельного налога. Ознакомиться с результатами кадастровой оценки можно на сайте 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www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vl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nca</w:t>
      </w:r>
      <w:r w:rsidRPr="00945E75">
        <w:rPr>
          <w:b/>
          <w:color w:val="0070C0"/>
          <w:spacing w:val="-8"/>
          <w:sz w:val="30"/>
          <w:szCs w:val="30"/>
          <w:u w:val="single"/>
        </w:rPr>
        <w:t>.</w:t>
      </w:r>
      <w:r w:rsidRPr="00945E75">
        <w:rPr>
          <w:b/>
          <w:color w:val="0070C0"/>
          <w:spacing w:val="-8"/>
          <w:sz w:val="30"/>
          <w:szCs w:val="30"/>
          <w:u w:val="single"/>
          <w:lang w:val="en-US"/>
        </w:rPr>
        <w:t>by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709"/>
        </w:tabs>
        <w:spacing w:after="240"/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соответствии с Налоговым кодексом Республики Беларусь налоговая база земельного налога определяется в белорусских рублях на 1 января календарного года, за который производится исчисление налога. Таким </w:t>
      </w:r>
      <w:r w:rsidRPr="00945E75">
        <w:rPr>
          <w:color w:val="000000"/>
          <w:spacing w:val="-8"/>
          <w:sz w:val="30"/>
          <w:szCs w:val="30"/>
        </w:rPr>
        <w:lastRenderedPageBreak/>
        <w:t>образом, налоговая инспекция для исчисления земельного налога в 20</w:t>
      </w:r>
      <w:r w:rsidR="00EC342D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5</w:t>
      </w:r>
      <w:r w:rsidRPr="00945E75">
        <w:rPr>
          <w:color w:val="000000"/>
          <w:spacing w:val="-8"/>
          <w:sz w:val="30"/>
          <w:szCs w:val="30"/>
        </w:rPr>
        <w:t xml:space="preserve"> году будет использовать сведения, вн</w:t>
      </w:r>
      <w:r w:rsidR="00EC342D" w:rsidRPr="00945E75">
        <w:rPr>
          <w:color w:val="000000"/>
          <w:spacing w:val="-8"/>
          <w:sz w:val="30"/>
          <w:szCs w:val="30"/>
        </w:rPr>
        <w:t xml:space="preserve">есенные в регистр стоимости до </w:t>
      </w:r>
      <w:r w:rsidRPr="00945E75">
        <w:rPr>
          <w:color w:val="000000"/>
          <w:spacing w:val="-8"/>
          <w:sz w:val="30"/>
          <w:szCs w:val="30"/>
        </w:rPr>
        <w:t>1 января 20</w:t>
      </w:r>
      <w:r w:rsidR="00ED190A" w:rsidRPr="00945E75">
        <w:rPr>
          <w:color w:val="000000"/>
          <w:spacing w:val="-8"/>
          <w:sz w:val="30"/>
          <w:szCs w:val="30"/>
        </w:rPr>
        <w:t>2</w:t>
      </w:r>
      <w:r w:rsidR="00905342">
        <w:rPr>
          <w:color w:val="000000"/>
          <w:spacing w:val="-8"/>
          <w:sz w:val="30"/>
          <w:szCs w:val="30"/>
        </w:rPr>
        <w:t>5</w:t>
      </w:r>
      <w:r w:rsidRPr="00945E75">
        <w:rPr>
          <w:color w:val="000000"/>
          <w:spacing w:val="-8"/>
          <w:sz w:val="30"/>
          <w:szCs w:val="30"/>
        </w:rPr>
        <w:t> года.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>Напоминаем, что также кадастровая стоимость земель, земельных участков используется в целях: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размера платы за право заключения договоров аренды;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установления начальных цен на аукционах;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передачи земельных участков в частную собственность граждан Республики Беларусь и негосударственных юридических лиц Республики Беларусь;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 определения стоимости земельного участка, передаваемого в ипотеку;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стоимости земельных участков, находящихся в частной собственности, при совершении сделок по их возмездному отчуждению;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выкупа у граждан земельных участков при изъятии их для государственных нужд или предоставления взамен равноценных земельных участков;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оценки недвижимого имущества (определения стоимости местоположения объекта недвижимости);</w:t>
      </w:r>
    </w:p>
    <w:p w:rsidR="00903DAA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>- определения размера денежной компенсации наследникам при принятии по наследству земельного участка, находившегося на праве частной собственности у наследодателя</w:t>
      </w:r>
      <w:r w:rsidR="00FB18E4">
        <w:rPr>
          <w:color w:val="000000"/>
          <w:spacing w:val="-8"/>
          <w:sz w:val="30"/>
          <w:szCs w:val="30"/>
        </w:rPr>
        <w:t>;</w:t>
      </w:r>
    </w:p>
    <w:p w:rsidR="00FB18E4" w:rsidRPr="00945E75" w:rsidRDefault="00FB18E4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>
        <w:rPr>
          <w:color w:val="000000"/>
          <w:spacing w:val="-8"/>
          <w:sz w:val="30"/>
          <w:szCs w:val="30"/>
        </w:rPr>
        <w:t xml:space="preserve">- </w:t>
      </w:r>
      <w:r w:rsidRPr="00F716AB">
        <w:rPr>
          <w:color w:val="000000"/>
          <w:spacing w:val="-8"/>
          <w:sz w:val="30"/>
          <w:szCs w:val="30"/>
        </w:rPr>
        <w:t>иные, предусмотренные законодательством</w:t>
      </w:r>
      <w:r w:rsidRPr="00945E75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</w:p>
    <w:p w:rsidR="00903DAA" w:rsidRPr="00945E75" w:rsidRDefault="00903DAA" w:rsidP="00945E75">
      <w:pPr>
        <w:tabs>
          <w:tab w:val="left" w:pos="851"/>
        </w:tabs>
        <w:spacing w:after="240"/>
        <w:jc w:val="both"/>
        <w:rPr>
          <w:b/>
          <w:color w:val="000000"/>
          <w:spacing w:val="-8"/>
          <w:sz w:val="30"/>
          <w:szCs w:val="30"/>
        </w:rPr>
      </w:pPr>
      <w:r w:rsidRPr="00945E75">
        <w:rPr>
          <w:b/>
          <w:color w:val="000000"/>
          <w:spacing w:val="-8"/>
          <w:sz w:val="30"/>
          <w:szCs w:val="30"/>
        </w:rPr>
        <w:tab/>
        <w:t>Как можно оспорить кадастровую стоимость?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При несогласии землевладельца, землепользователя, арендатора, собственника земельного участка (далее – землепользователь) с кадастровой стоимостью предоставленного ему земельного участка он может обратиться в местный исполнительный комитет с заявлением об обжаловании кадастровой стоимости земельного участка в течение </w:t>
      </w:r>
      <w:r w:rsidRPr="00945E75">
        <w:rPr>
          <w:b/>
          <w:color w:val="000000"/>
          <w:spacing w:val="-8"/>
          <w:sz w:val="30"/>
          <w:szCs w:val="30"/>
          <w:u w:val="single"/>
        </w:rPr>
        <w:t>шести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месяцев с</w:t>
      </w:r>
      <w:r w:rsidRPr="00945E75">
        <w:rPr>
          <w:color w:val="000000"/>
          <w:spacing w:val="-8"/>
          <w:sz w:val="30"/>
          <w:szCs w:val="30"/>
          <w:u w:val="single"/>
        </w:rPr>
        <w:t xml:space="preserve"> </w:t>
      </w:r>
      <w:r w:rsidRPr="00945E75">
        <w:rPr>
          <w:b/>
          <w:color w:val="000000"/>
          <w:spacing w:val="-8"/>
          <w:sz w:val="30"/>
          <w:szCs w:val="30"/>
          <w:u w:val="single"/>
        </w:rPr>
        <w:t>даты внесения</w:t>
      </w:r>
      <w:r w:rsidRPr="00945E75">
        <w:rPr>
          <w:color w:val="000000"/>
          <w:spacing w:val="-8"/>
          <w:sz w:val="30"/>
          <w:szCs w:val="30"/>
        </w:rPr>
        <w:t xml:space="preserve"> результатов кадастровой оценки в регистр стоимости. </w:t>
      </w:r>
      <w:r w:rsidRPr="00FB18E4">
        <w:rPr>
          <w:color w:val="000000"/>
          <w:spacing w:val="-8"/>
          <w:sz w:val="30"/>
          <w:szCs w:val="30"/>
        </w:rPr>
        <w:t>Обжалование результатов кадастровой оценки регули</w:t>
      </w:r>
      <w:r w:rsidR="002B2D5A" w:rsidRPr="00FB18E4">
        <w:rPr>
          <w:color w:val="000000"/>
          <w:spacing w:val="-8"/>
          <w:sz w:val="30"/>
          <w:szCs w:val="30"/>
        </w:rPr>
        <w:t>руется п</w:t>
      </w:r>
      <w:r w:rsidRPr="00FB18E4">
        <w:rPr>
          <w:color w:val="000000"/>
          <w:spacing w:val="-8"/>
          <w:sz w:val="30"/>
          <w:szCs w:val="30"/>
        </w:rPr>
        <w:t>.</w:t>
      </w:r>
      <w:r w:rsidR="002B2D5A" w:rsidRPr="00FB18E4">
        <w:rPr>
          <w:color w:val="000000"/>
          <w:spacing w:val="-8"/>
          <w:sz w:val="30"/>
          <w:szCs w:val="30"/>
        </w:rPr>
        <w:t xml:space="preserve"> </w:t>
      </w:r>
      <w:r w:rsidRPr="00FB18E4">
        <w:rPr>
          <w:color w:val="000000"/>
          <w:spacing w:val="-8"/>
          <w:sz w:val="30"/>
          <w:szCs w:val="30"/>
        </w:rPr>
        <w:t xml:space="preserve">17 </w:t>
      </w:r>
      <w:r w:rsidR="00390183" w:rsidRPr="00FB18E4">
        <w:rPr>
          <w:color w:val="000000"/>
          <w:spacing w:val="-8"/>
          <w:sz w:val="30"/>
          <w:szCs w:val="30"/>
        </w:rPr>
        <w:br/>
      </w:r>
      <w:r w:rsidR="00E41F08" w:rsidRPr="00FB18E4">
        <w:rPr>
          <w:color w:val="000000"/>
          <w:spacing w:val="-8"/>
          <w:sz w:val="30"/>
          <w:szCs w:val="30"/>
        </w:rPr>
        <w:t>ТКП 52.2.07</w:t>
      </w:r>
      <w:r w:rsidRPr="00FB18E4">
        <w:rPr>
          <w:color w:val="000000"/>
          <w:spacing w:val="-8"/>
          <w:sz w:val="30"/>
          <w:szCs w:val="30"/>
        </w:rPr>
        <w:t>-201</w:t>
      </w:r>
      <w:r w:rsidR="00E41F08" w:rsidRPr="00FB18E4">
        <w:rPr>
          <w:color w:val="000000"/>
          <w:spacing w:val="-8"/>
          <w:sz w:val="30"/>
          <w:szCs w:val="30"/>
        </w:rPr>
        <w:t>8</w:t>
      </w:r>
      <w:r w:rsidRPr="00FB18E4">
        <w:rPr>
          <w:color w:val="000000"/>
          <w:spacing w:val="-8"/>
          <w:sz w:val="30"/>
          <w:szCs w:val="30"/>
        </w:rPr>
        <w:t xml:space="preserve"> </w:t>
      </w:r>
      <w:r w:rsidR="00AA563C" w:rsidRPr="00FB18E4">
        <w:rPr>
          <w:color w:val="000000"/>
          <w:spacing w:val="-8"/>
          <w:sz w:val="30"/>
          <w:szCs w:val="30"/>
        </w:rPr>
        <w:t>”</w:t>
      </w:r>
      <w:r w:rsidRPr="00FB18E4">
        <w:rPr>
          <w:color w:val="000000"/>
          <w:spacing w:val="-8"/>
          <w:sz w:val="30"/>
          <w:szCs w:val="30"/>
        </w:rPr>
        <w:t xml:space="preserve">Оценка </w:t>
      </w:r>
      <w:r w:rsidR="00E41F08" w:rsidRPr="00FB18E4">
        <w:rPr>
          <w:color w:val="000000"/>
          <w:spacing w:val="-8"/>
          <w:sz w:val="30"/>
          <w:szCs w:val="30"/>
        </w:rPr>
        <w:t xml:space="preserve">стоимости </w:t>
      </w:r>
      <w:r w:rsidRPr="00FB18E4">
        <w:rPr>
          <w:color w:val="000000"/>
          <w:spacing w:val="-8"/>
          <w:sz w:val="30"/>
          <w:szCs w:val="30"/>
        </w:rPr>
        <w:t>земельных участков</w:t>
      </w:r>
      <w:r w:rsidR="00AA563C" w:rsidRPr="00FB18E4">
        <w:rPr>
          <w:color w:val="000000"/>
          <w:spacing w:val="-8"/>
          <w:sz w:val="30"/>
          <w:szCs w:val="30"/>
        </w:rPr>
        <w:t>“</w:t>
      </w:r>
      <w:r w:rsidRPr="00FB18E4">
        <w:rPr>
          <w:color w:val="000000"/>
          <w:spacing w:val="-8"/>
          <w:sz w:val="30"/>
          <w:szCs w:val="30"/>
        </w:rPr>
        <w:t>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К заявлению об обжаловании кадастровой стоимости земельного участка прилагаются заключение и отчет об оценке рыночной стоимости в текущем использовании земельного участка, подготовленные в рамках независимой (индивидуальной) оценки в соответствии с требованиями законодательства (Указ Президента Республики Беларусь № 615 от 13 октября 2006 года </w:t>
      </w:r>
      <w:r w:rsidR="00AA563C" w:rsidRPr="00945E75">
        <w:rPr>
          <w:color w:val="000000"/>
          <w:spacing w:val="-8"/>
          <w:sz w:val="30"/>
          <w:szCs w:val="30"/>
        </w:rPr>
        <w:t>”</w:t>
      </w:r>
      <w:r w:rsidRPr="00945E75">
        <w:rPr>
          <w:color w:val="000000"/>
          <w:spacing w:val="-8"/>
          <w:sz w:val="30"/>
          <w:szCs w:val="30"/>
        </w:rPr>
        <w:t>Об оценочной деятельности в Республике Беларусь</w:t>
      </w:r>
      <w:r w:rsidR="00AA563C" w:rsidRPr="00945E75">
        <w:rPr>
          <w:color w:val="000000"/>
          <w:spacing w:val="-8"/>
          <w:sz w:val="30"/>
          <w:szCs w:val="30"/>
        </w:rPr>
        <w:t>“</w:t>
      </w:r>
      <w:r w:rsidRPr="00945E75">
        <w:rPr>
          <w:color w:val="000000"/>
          <w:spacing w:val="-8"/>
          <w:sz w:val="30"/>
          <w:szCs w:val="30"/>
        </w:rPr>
        <w:t>).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903DAA" w:rsidRPr="00945E75" w:rsidRDefault="00903DAA" w:rsidP="00945E75">
      <w:pPr>
        <w:tabs>
          <w:tab w:val="left" w:pos="851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Независимая оценка рыночной стоимости в текущем использовании земельного участка проводится в ценах на дату проведения кадастровой </w:t>
      </w:r>
      <w:r w:rsidRPr="00945E75">
        <w:rPr>
          <w:color w:val="000000"/>
          <w:spacing w:val="-8"/>
          <w:sz w:val="30"/>
          <w:szCs w:val="30"/>
        </w:rPr>
        <w:lastRenderedPageBreak/>
        <w:t xml:space="preserve">оценки </w:t>
      </w:r>
      <w:r w:rsidRPr="00945E75">
        <w:rPr>
          <w:color w:val="000000"/>
          <w:spacing w:val="-8"/>
          <w:sz w:val="30"/>
          <w:szCs w:val="30"/>
          <w:u w:val="single"/>
        </w:rPr>
        <w:t>за счет средств землепользователя</w:t>
      </w:r>
      <w:r w:rsidRPr="00945E75">
        <w:rPr>
          <w:color w:val="000000"/>
          <w:spacing w:val="-8"/>
          <w:sz w:val="30"/>
          <w:szCs w:val="30"/>
        </w:rPr>
        <w:t>, подавшего заявление об обжаловании кадастровой стоимости земельного участка. Независимая оценка рыночной стоимости в текущем использовании земельного участка проводится в предположении, что оцениваемый земельный участок находится на праве частной собственности без учета имущественных прав и ограничений (обременений) прав на него, зарегистрированных в едином государственном регистре недвижимого имущества, прав на него и сделок с ним.</w:t>
      </w:r>
    </w:p>
    <w:p w:rsidR="00903DAA" w:rsidRPr="00945E75" w:rsidRDefault="00903DAA" w:rsidP="00945E75">
      <w:pPr>
        <w:tabs>
          <w:tab w:val="left" w:pos="6840"/>
        </w:tabs>
        <w:jc w:val="both"/>
        <w:rPr>
          <w:color w:val="000000"/>
          <w:spacing w:val="-8"/>
          <w:sz w:val="30"/>
          <w:szCs w:val="30"/>
        </w:rPr>
      </w:pPr>
      <w:r w:rsidRPr="00945E75">
        <w:rPr>
          <w:color w:val="000000"/>
          <w:spacing w:val="-8"/>
          <w:sz w:val="30"/>
          <w:szCs w:val="30"/>
        </w:rPr>
        <w:t xml:space="preserve"> </w:t>
      </w:r>
    </w:p>
    <w:p w:rsidR="00374242" w:rsidRPr="003B5EE1" w:rsidRDefault="00903DAA" w:rsidP="00945E75">
      <w:pPr>
        <w:tabs>
          <w:tab w:val="left" w:pos="851"/>
        </w:tabs>
        <w:jc w:val="both"/>
        <w:rPr>
          <w:color w:val="000000"/>
          <w:spacing w:val="-8"/>
          <w:sz w:val="26"/>
          <w:szCs w:val="26"/>
          <w:lang w:val="en-US"/>
        </w:rPr>
      </w:pPr>
      <w:r w:rsidRPr="00945E75">
        <w:rPr>
          <w:color w:val="000000"/>
          <w:spacing w:val="-8"/>
          <w:sz w:val="30"/>
          <w:szCs w:val="30"/>
        </w:rPr>
        <w:tab/>
        <w:t xml:space="preserve">В случае, если рыночная стоимость в текущем использовании земельного участка отличается </w:t>
      </w:r>
      <w:r w:rsidRPr="00945E75">
        <w:rPr>
          <w:color w:val="000000"/>
          <w:spacing w:val="-8"/>
          <w:sz w:val="30"/>
          <w:szCs w:val="30"/>
          <w:u w:val="single"/>
        </w:rPr>
        <w:t>на 15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городе </w:t>
      </w:r>
      <w:r w:rsidRPr="00945E75">
        <w:rPr>
          <w:color w:val="000000"/>
          <w:spacing w:val="-8"/>
          <w:sz w:val="30"/>
          <w:szCs w:val="30"/>
          <w:u w:val="single"/>
        </w:rPr>
        <w:t>Минске и областных центрах</w:t>
      </w:r>
      <w:r w:rsidRPr="00945E75">
        <w:rPr>
          <w:color w:val="000000"/>
          <w:spacing w:val="-8"/>
          <w:sz w:val="30"/>
          <w:szCs w:val="30"/>
        </w:rPr>
        <w:t xml:space="preserve">, и на </w:t>
      </w:r>
      <w:r w:rsidRPr="00945E75">
        <w:rPr>
          <w:color w:val="000000"/>
          <w:spacing w:val="-8"/>
          <w:sz w:val="30"/>
          <w:szCs w:val="30"/>
          <w:u w:val="single"/>
        </w:rPr>
        <w:t>20 и более процентов</w:t>
      </w:r>
      <w:r w:rsidRPr="00945E75">
        <w:rPr>
          <w:color w:val="000000"/>
          <w:spacing w:val="-8"/>
          <w:sz w:val="30"/>
          <w:szCs w:val="30"/>
        </w:rPr>
        <w:t xml:space="preserve"> для земельных участков, расположенных в </w:t>
      </w:r>
      <w:r w:rsidRPr="00945E75">
        <w:rPr>
          <w:color w:val="000000"/>
          <w:spacing w:val="-8"/>
          <w:sz w:val="30"/>
          <w:szCs w:val="30"/>
          <w:u w:val="single"/>
        </w:rPr>
        <w:t>других</w:t>
      </w:r>
      <w:r w:rsidRPr="00945E75">
        <w:rPr>
          <w:color w:val="000000"/>
          <w:spacing w:val="-8"/>
          <w:sz w:val="30"/>
          <w:szCs w:val="30"/>
        </w:rPr>
        <w:t xml:space="preserve"> населенных пунктах и за их пределами от его кадастровой стоимости, в качестве кадастровой стоимости принимается рыночная стоимость в текущем использовании земельного участка, которая утверждается решением соответствующего местного исполнительного комитета и в установленном порядке вносится в регистр стоимости. В иных случаях кадастровая стоимость земельного участка не пересматривается.</w:t>
      </w:r>
    </w:p>
    <w:sectPr w:rsidR="00374242" w:rsidRPr="003B5EE1" w:rsidSect="004E3D81">
      <w:pgSz w:w="11906" w:h="16838"/>
      <w:pgMar w:top="1134" w:right="851" w:bottom="1134" w:left="1701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1C" w:rsidRDefault="002B741C" w:rsidP="00CD206B">
      <w:r>
        <w:separator/>
      </w:r>
    </w:p>
  </w:endnote>
  <w:endnote w:type="continuationSeparator" w:id="0">
    <w:p w:rsidR="002B741C" w:rsidRDefault="002B741C" w:rsidP="00C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1C" w:rsidRDefault="002B741C" w:rsidP="00CD206B">
      <w:r>
        <w:separator/>
      </w:r>
    </w:p>
  </w:footnote>
  <w:footnote w:type="continuationSeparator" w:id="0">
    <w:p w:rsidR="002B741C" w:rsidRDefault="002B741C" w:rsidP="00C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42"/>
    <w:rsid w:val="00000C9A"/>
    <w:rsid w:val="000138CC"/>
    <w:rsid w:val="00022755"/>
    <w:rsid w:val="000316D1"/>
    <w:rsid w:val="00034A33"/>
    <w:rsid w:val="00035FB2"/>
    <w:rsid w:val="00036BAA"/>
    <w:rsid w:val="00036C19"/>
    <w:rsid w:val="00041F3A"/>
    <w:rsid w:val="00056F0D"/>
    <w:rsid w:val="00080BA6"/>
    <w:rsid w:val="00081AE8"/>
    <w:rsid w:val="00085F95"/>
    <w:rsid w:val="00091B4C"/>
    <w:rsid w:val="00092641"/>
    <w:rsid w:val="00094C59"/>
    <w:rsid w:val="00097A1F"/>
    <w:rsid w:val="000A4AD5"/>
    <w:rsid w:val="000B23A6"/>
    <w:rsid w:val="000B257A"/>
    <w:rsid w:val="000E1A52"/>
    <w:rsid w:val="000E46AA"/>
    <w:rsid w:val="000E4FD4"/>
    <w:rsid w:val="0010145A"/>
    <w:rsid w:val="00103542"/>
    <w:rsid w:val="0010797F"/>
    <w:rsid w:val="001216ED"/>
    <w:rsid w:val="0012708F"/>
    <w:rsid w:val="00137C51"/>
    <w:rsid w:val="00164F32"/>
    <w:rsid w:val="001707F9"/>
    <w:rsid w:val="0018399D"/>
    <w:rsid w:val="001B453E"/>
    <w:rsid w:val="001D50E3"/>
    <w:rsid w:val="001E107B"/>
    <w:rsid w:val="001E4DC7"/>
    <w:rsid w:val="001E7613"/>
    <w:rsid w:val="002018CC"/>
    <w:rsid w:val="00211684"/>
    <w:rsid w:val="0021760E"/>
    <w:rsid w:val="00222C10"/>
    <w:rsid w:val="002245A5"/>
    <w:rsid w:val="00224795"/>
    <w:rsid w:val="0022482F"/>
    <w:rsid w:val="00272992"/>
    <w:rsid w:val="002859B6"/>
    <w:rsid w:val="00286033"/>
    <w:rsid w:val="00297399"/>
    <w:rsid w:val="002B2D5A"/>
    <w:rsid w:val="002B5854"/>
    <w:rsid w:val="002B741C"/>
    <w:rsid w:val="002B7CEE"/>
    <w:rsid w:val="002C0E4F"/>
    <w:rsid w:val="002C2466"/>
    <w:rsid w:val="002C2592"/>
    <w:rsid w:val="002C546A"/>
    <w:rsid w:val="002D1827"/>
    <w:rsid w:val="002F2995"/>
    <w:rsid w:val="00311D53"/>
    <w:rsid w:val="00315360"/>
    <w:rsid w:val="00315E19"/>
    <w:rsid w:val="00337722"/>
    <w:rsid w:val="00342ACF"/>
    <w:rsid w:val="00356399"/>
    <w:rsid w:val="00374242"/>
    <w:rsid w:val="00375FD0"/>
    <w:rsid w:val="00390183"/>
    <w:rsid w:val="0039077D"/>
    <w:rsid w:val="003A28D0"/>
    <w:rsid w:val="003A65A1"/>
    <w:rsid w:val="003B20E4"/>
    <w:rsid w:val="003B5EE1"/>
    <w:rsid w:val="003D17E0"/>
    <w:rsid w:val="003E2052"/>
    <w:rsid w:val="003E2A65"/>
    <w:rsid w:val="003E49A7"/>
    <w:rsid w:val="003F644C"/>
    <w:rsid w:val="003F6B35"/>
    <w:rsid w:val="00402110"/>
    <w:rsid w:val="0040682A"/>
    <w:rsid w:val="004121CC"/>
    <w:rsid w:val="00412439"/>
    <w:rsid w:val="00432895"/>
    <w:rsid w:val="00433925"/>
    <w:rsid w:val="00443307"/>
    <w:rsid w:val="00454D56"/>
    <w:rsid w:val="00455F47"/>
    <w:rsid w:val="00462F1E"/>
    <w:rsid w:val="0048399F"/>
    <w:rsid w:val="00493617"/>
    <w:rsid w:val="00493D02"/>
    <w:rsid w:val="00497984"/>
    <w:rsid w:val="004A7465"/>
    <w:rsid w:val="004B09C4"/>
    <w:rsid w:val="004B7FE1"/>
    <w:rsid w:val="004C6B96"/>
    <w:rsid w:val="004D2534"/>
    <w:rsid w:val="004D4F14"/>
    <w:rsid w:val="004E3D81"/>
    <w:rsid w:val="004E5017"/>
    <w:rsid w:val="004E5763"/>
    <w:rsid w:val="004E6AA2"/>
    <w:rsid w:val="004F19E4"/>
    <w:rsid w:val="004F1EA3"/>
    <w:rsid w:val="004F6193"/>
    <w:rsid w:val="00506F45"/>
    <w:rsid w:val="00511792"/>
    <w:rsid w:val="0051517D"/>
    <w:rsid w:val="00520F98"/>
    <w:rsid w:val="005221B4"/>
    <w:rsid w:val="00525DF7"/>
    <w:rsid w:val="00536B09"/>
    <w:rsid w:val="005531F1"/>
    <w:rsid w:val="0058549C"/>
    <w:rsid w:val="00592DFF"/>
    <w:rsid w:val="005B4CC4"/>
    <w:rsid w:val="005C1482"/>
    <w:rsid w:val="005C5041"/>
    <w:rsid w:val="005C5A30"/>
    <w:rsid w:val="005C6581"/>
    <w:rsid w:val="005D46D4"/>
    <w:rsid w:val="00610F5B"/>
    <w:rsid w:val="00627EBE"/>
    <w:rsid w:val="00630A08"/>
    <w:rsid w:val="00643349"/>
    <w:rsid w:val="00653297"/>
    <w:rsid w:val="00653E63"/>
    <w:rsid w:val="0065763D"/>
    <w:rsid w:val="00667CB6"/>
    <w:rsid w:val="00673B19"/>
    <w:rsid w:val="00682513"/>
    <w:rsid w:val="006A314E"/>
    <w:rsid w:val="006A7631"/>
    <w:rsid w:val="006C42B4"/>
    <w:rsid w:val="006C5769"/>
    <w:rsid w:val="006C768F"/>
    <w:rsid w:val="006E1B36"/>
    <w:rsid w:val="006F31D2"/>
    <w:rsid w:val="00703A15"/>
    <w:rsid w:val="00714EC3"/>
    <w:rsid w:val="0072042C"/>
    <w:rsid w:val="0072174A"/>
    <w:rsid w:val="00723B28"/>
    <w:rsid w:val="007326CE"/>
    <w:rsid w:val="0073289C"/>
    <w:rsid w:val="0074536D"/>
    <w:rsid w:val="00752C1B"/>
    <w:rsid w:val="007536C0"/>
    <w:rsid w:val="0075370D"/>
    <w:rsid w:val="007862A7"/>
    <w:rsid w:val="00786CEC"/>
    <w:rsid w:val="00793D68"/>
    <w:rsid w:val="007A1A5F"/>
    <w:rsid w:val="007C0086"/>
    <w:rsid w:val="007D42DC"/>
    <w:rsid w:val="007D7309"/>
    <w:rsid w:val="007F066F"/>
    <w:rsid w:val="007F0DCF"/>
    <w:rsid w:val="007F6B94"/>
    <w:rsid w:val="00800414"/>
    <w:rsid w:val="00820035"/>
    <w:rsid w:val="00846A72"/>
    <w:rsid w:val="00856D53"/>
    <w:rsid w:val="0087424D"/>
    <w:rsid w:val="0087765C"/>
    <w:rsid w:val="0089452A"/>
    <w:rsid w:val="008A1022"/>
    <w:rsid w:val="008A171C"/>
    <w:rsid w:val="008B22B7"/>
    <w:rsid w:val="008B3225"/>
    <w:rsid w:val="008E0410"/>
    <w:rsid w:val="008E31E6"/>
    <w:rsid w:val="008E403C"/>
    <w:rsid w:val="008E6F28"/>
    <w:rsid w:val="008F0CF6"/>
    <w:rsid w:val="008F35FB"/>
    <w:rsid w:val="00900E99"/>
    <w:rsid w:val="00903B96"/>
    <w:rsid w:val="00903DAA"/>
    <w:rsid w:val="00905342"/>
    <w:rsid w:val="00912842"/>
    <w:rsid w:val="00923C2A"/>
    <w:rsid w:val="0094248A"/>
    <w:rsid w:val="00945E75"/>
    <w:rsid w:val="0095032C"/>
    <w:rsid w:val="009518B8"/>
    <w:rsid w:val="00961563"/>
    <w:rsid w:val="0096384E"/>
    <w:rsid w:val="009A1C15"/>
    <w:rsid w:val="009A268C"/>
    <w:rsid w:val="009B04FD"/>
    <w:rsid w:val="009B310A"/>
    <w:rsid w:val="009E15A2"/>
    <w:rsid w:val="009F39AF"/>
    <w:rsid w:val="00A1311F"/>
    <w:rsid w:val="00A154AB"/>
    <w:rsid w:val="00A4484D"/>
    <w:rsid w:val="00A50202"/>
    <w:rsid w:val="00A614EF"/>
    <w:rsid w:val="00A61926"/>
    <w:rsid w:val="00A622C4"/>
    <w:rsid w:val="00A65C3A"/>
    <w:rsid w:val="00A8126D"/>
    <w:rsid w:val="00A861F7"/>
    <w:rsid w:val="00AA563C"/>
    <w:rsid w:val="00AB1C45"/>
    <w:rsid w:val="00AB2A47"/>
    <w:rsid w:val="00AB477F"/>
    <w:rsid w:val="00AB488F"/>
    <w:rsid w:val="00AF6720"/>
    <w:rsid w:val="00B041DD"/>
    <w:rsid w:val="00B046C0"/>
    <w:rsid w:val="00B04CAE"/>
    <w:rsid w:val="00B05480"/>
    <w:rsid w:val="00B10CF0"/>
    <w:rsid w:val="00B118CD"/>
    <w:rsid w:val="00B1733B"/>
    <w:rsid w:val="00B229D4"/>
    <w:rsid w:val="00B23F21"/>
    <w:rsid w:val="00B33BB7"/>
    <w:rsid w:val="00B37D4A"/>
    <w:rsid w:val="00B94419"/>
    <w:rsid w:val="00B94EE3"/>
    <w:rsid w:val="00B97F20"/>
    <w:rsid w:val="00BC2152"/>
    <w:rsid w:val="00BC239F"/>
    <w:rsid w:val="00BF7E63"/>
    <w:rsid w:val="00C00030"/>
    <w:rsid w:val="00C07467"/>
    <w:rsid w:val="00C101BA"/>
    <w:rsid w:val="00C4620B"/>
    <w:rsid w:val="00C4760A"/>
    <w:rsid w:val="00C55B63"/>
    <w:rsid w:val="00C700E1"/>
    <w:rsid w:val="00C71F37"/>
    <w:rsid w:val="00C770D0"/>
    <w:rsid w:val="00C90E81"/>
    <w:rsid w:val="00C940D8"/>
    <w:rsid w:val="00C96B54"/>
    <w:rsid w:val="00CA18ED"/>
    <w:rsid w:val="00CA3DA4"/>
    <w:rsid w:val="00CA4C01"/>
    <w:rsid w:val="00CB240E"/>
    <w:rsid w:val="00CC248A"/>
    <w:rsid w:val="00CD206B"/>
    <w:rsid w:val="00CD2C36"/>
    <w:rsid w:val="00CE1F37"/>
    <w:rsid w:val="00CE5812"/>
    <w:rsid w:val="00CF2E01"/>
    <w:rsid w:val="00D017E8"/>
    <w:rsid w:val="00D101F3"/>
    <w:rsid w:val="00D2181A"/>
    <w:rsid w:val="00D30041"/>
    <w:rsid w:val="00D7581A"/>
    <w:rsid w:val="00D80D0A"/>
    <w:rsid w:val="00D83CE2"/>
    <w:rsid w:val="00D90873"/>
    <w:rsid w:val="00D924E8"/>
    <w:rsid w:val="00D9253C"/>
    <w:rsid w:val="00D96797"/>
    <w:rsid w:val="00DA240D"/>
    <w:rsid w:val="00DA3452"/>
    <w:rsid w:val="00DC258C"/>
    <w:rsid w:val="00DC699B"/>
    <w:rsid w:val="00DD3EEC"/>
    <w:rsid w:val="00DE1414"/>
    <w:rsid w:val="00DE7C31"/>
    <w:rsid w:val="00DF0F91"/>
    <w:rsid w:val="00E11B53"/>
    <w:rsid w:val="00E147A3"/>
    <w:rsid w:val="00E26547"/>
    <w:rsid w:val="00E3315B"/>
    <w:rsid w:val="00E40C6F"/>
    <w:rsid w:val="00E41F08"/>
    <w:rsid w:val="00E47089"/>
    <w:rsid w:val="00E50292"/>
    <w:rsid w:val="00E50719"/>
    <w:rsid w:val="00E600EB"/>
    <w:rsid w:val="00E72A90"/>
    <w:rsid w:val="00E7626B"/>
    <w:rsid w:val="00E83225"/>
    <w:rsid w:val="00E956AF"/>
    <w:rsid w:val="00E97B91"/>
    <w:rsid w:val="00EA23CF"/>
    <w:rsid w:val="00EB6F50"/>
    <w:rsid w:val="00EC01BD"/>
    <w:rsid w:val="00EC2945"/>
    <w:rsid w:val="00EC342D"/>
    <w:rsid w:val="00ED190A"/>
    <w:rsid w:val="00ED24C5"/>
    <w:rsid w:val="00ED366B"/>
    <w:rsid w:val="00EF04F4"/>
    <w:rsid w:val="00F00DF2"/>
    <w:rsid w:val="00F11202"/>
    <w:rsid w:val="00F16ACF"/>
    <w:rsid w:val="00F24131"/>
    <w:rsid w:val="00F25735"/>
    <w:rsid w:val="00F276CF"/>
    <w:rsid w:val="00F44663"/>
    <w:rsid w:val="00F66BA2"/>
    <w:rsid w:val="00F76991"/>
    <w:rsid w:val="00F8446C"/>
    <w:rsid w:val="00F84AD0"/>
    <w:rsid w:val="00F96081"/>
    <w:rsid w:val="00FB066F"/>
    <w:rsid w:val="00FB18E4"/>
    <w:rsid w:val="00FB5391"/>
    <w:rsid w:val="00FC0D39"/>
    <w:rsid w:val="00FE1CA7"/>
    <w:rsid w:val="00FE555E"/>
    <w:rsid w:val="00FF2862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5E1E3E16-676E-406A-9DA4-46F198B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D206B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header"/>
    <w:basedOn w:val="a"/>
    <w:link w:val="a5"/>
    <w:uiPriority w:val="99"/>
    <w:rsid w:val="00CD20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206B"/>
    <w:rPr>
      <w:sz w:val="24"/>
      <w:szCs w:val="24"/>
    </w:rPr>
  </w:style>
  <w:style w:type="paragraph" w:styleId="a6">
    <w:name w:val="footer"/>
    <w:basedOn w:val="a"/>
    <w:link w:val="a7"/>
    <w:rsid w:val="00CD20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206B"/>
    <w:rPr>
      <w:sz w:val="24"/>
      <w:szCs w:val="24"/>
    </w:rPr>
  </w:style>
  <w:style w:type="paragraph" w:styleId="a8">
    <w:name w:val="Balloon Text"/>
    <w:basedOn w:val="a"/>
    <w:link w:val="a9"/>
    <w:rsid w:val="00CD2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D206B"/>
    <w:rPr>
      <w:rFonts w:ascii="Tahoma" w:hAnsi="Tahoma" w:cs="Tahoma"/>
      <w:sz w:val="16"/>
      <w:szCs w:val="16"/>
    </w:rPr>
  </w:style>
  <w:style w:type="character" w:styleId="aa">
    <w:name w:val="Hyperlink"/>
    <w:unhideWhenUsed/>
    <w:rsid w:val="00903DAA"/>
    <w:rPr>
      <w:color w:val="0563C1"/>
      <w:u w:val="single"/>
    </w:rPr>
  </w:style>
  <w:style w:type="character" w:styleId="ab">
    <w:name w:val="annotation reference"/>
    <w:rsid w:val="0065763D"/>
    <w:rPr>
      <w:sz w:val="16"/>
      <w:szCs w:val="16"/>
    </w:rPr>
  </w:style>
  <w:style w:type="paragraph" w:styleId="ac">
    <w:name w:val="annotation text"/>
    <w:basedOn w:val="a"/>
    <w:link w:val="ad"/>
    <w:rsid w:val="006576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65763D"/>
  </w:style>
  <w:style w:type="paragraph" w:styleId="ae">
    <w:name w:val="annotation subject"/>
    <w:basedOn w:val="ac"/>
    <w:next w:val="ac"/>
    <w:link w:val="af"/>
    <w:rsid w:val="0065763D"/>
    <w:rPr>
      <w:b/>
      <w:bCs/>
    </w:rPr>
  </w:style>
  <w:style w:type="character" w:customStyle="1" w:styleId="af">
    <w:name w:val="Тема примечания Знак"/>
    <w:link w:val="ae"/>
    <w:rsid w:val="00657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a@nca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ca@nca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pravo.b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l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BTI</Company>
  <LinksUpToDate>false</LinksUpToDate>
  <CharactersWithSpaces>8167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4653137</vt:i4>
      </vt:variant>
      <vt:variant>
        <vt:i4>0</vt:i4>
      </vt:variant>
      <vt:variant>
        <vt:i4>0</vt:i4>
      </vt:variant>
      <vt:variant>
        <vt:i4>5</vt:i4>
      </vt:variant>
      <vt:variant>
        <vt:lpwstr>http://www.vl.nca.by/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subject/>
  <dc:creator>mary</dc:creator>
  <cp:keywords/>
  <cp:lastModifiedBy>Якимов Евгений Денисович</cp:lastModifiedBy>
  <cp:revision>3</cp:revision>
  <cp:lastPrinted>2017-07-28T10:07:00Z</cp:lastPrinted>
  <dcterms:created xsi:type="dcterms:W3CDTF">2024-06-21T06:43:00Z</dcterms:created>
  <dcterms:modified xsi:type="dcterms:W3CDTF">2024-06-24T07:43:00Z</dcterms:modified>
</cp:coreProperties>
</file>