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FCBB" w14:textId="77777777" w:rsidR="00C20D31" w:rsidRDefault="00C20D31" w:rsidP="00C20D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  <w:r w:rsidRPr="00C20D3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Pr="00C20D3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ПИСЬМО</w:t>
      </w:r>
      <w:r w:rsidRPr="00C20D3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br/>
        <w:t xml:space="preserve">«О соблюдении требований законодательства при организации деятельности студенческих отрядов» </w:t>
      </w:r>
    </w:p>
    <w:p w14:paraId="56654B41" w14:textId="77777777" w:rsidR="00C20D31" w:rsidRPr="00C20D31" w:rsidRDefault="00C20D31" w:rsidP="00C20D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0704D4BC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Привлечение молодежи к труду имеет важное воспитательное и социально-экономическое значение. Традиционно летний период - время для активного участия молодежи в деятельности студенческих отрядах.</w:t>
      </w:r>
    </w:p>
    <w:p w14:paraId="5F61EBCA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14:paraId="4A9F86C3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 г. № 58 (Положение), отдельные вопросы, определены Инструкцией о порядке организации деятельности студенческих отрядов, утвержденной постановлением Министерства образования Республики Беларусь от 7 июня 2012 г. № 60.</w:t>
      </w:r>
    </w:p>
    <w:p w14:paraId="6501D3A2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14 - 16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14:paraId="1220E42B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</w:t>
      </w:r>
    </w:p>
    <w:p w14:paraId="12DDF1D5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Так, 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 Беларусь (далее - ТК), статьи </w:t>
      </w:r>
      <w:r w:rsidR="00574B35"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</w:t>
      </w: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16 Закона Республики Беларусь «Об охране труда», постановления Министерства труда и социальной защиты Республики Беларусь от </w:t>
      </w:r>
      <w:r w:rsidR="00A84C23"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</w:t>
      </w: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15 октября 2010 г. № 144 «Об установлении перечня легких видов работ, которые могут выполнять лица в возрасте от четырнадцати до </w:t>
      </w: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шестнадцати лет», постановления Министерства труда и социальной защиты Республики Беларусь от 27 июня 2013 г. № 67 «Об установлении списка работ, на которых запрещается применение труда лиц моложе восемнадцати лет», постановления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вручную».</w:t>
      </w:r>
    </w:p>
    <w:p w14:paraId="6793324C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Обязанности по обеспечению охраны труда при выполнении работ студенческим отрядом возлагаются как на направляющую, так и на принимающую сторону.</w:t>
      </w:r>
    </w:p>
    <w:p w14:paraId="14FD771D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следует из пункта 8 Положения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14:paraId="5ACF3D6B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</w:t>
      </w:r>
    </w:p>
    <w:p w14:paraId="5B742050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Направляющие организации должны обеспечить обучение участников студенческого отряда основам законодательства о труде и об охране труда, проведение инструктажей по предстоящей деятельности.</w:t>
      </w:r>
    </w:p>
    <w:p w14:paraId="1108933A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</w:t>
      </w:r>
    </w:p>
    <w:p w14:paraId="1104DCB5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14:paraId="0293CDEB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 г. № 209.</w:t>
      </w:r>
    </w:p>
    <w:p w14:paraId="7B4F72C1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Также информируем, что правоотношения, вытекающие из гражданско-правовых договоров, регулируются Гражданским кодексом Республики Беларусь (далее - ГК) и Указом Президента Республики 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14:paraId="31F253C6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несовершеннолетних в возрасте от четырнадцати до 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 попечителей (пункт 1 статьи 25 ГК).</w:t>
      </w:r>
    </w:p>
    <w:p w14:paraId="38848E80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</w:t>
      </w:r>
    </w:p>
    <w:p w14:paraId="505B877C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Обращаем внимание, что 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14:paraId="626988B8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Таким образом, нормы законодательства о труде, в том числе установленный </w:t>
      </w:r>
      <w:r w:rsidRPr="006B28F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порядок приема работников на работу</w:t>
      </w: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права и обязанности работников и нанимателей, государственные гарантии по оплате труда работников, </w:t>
      </w:r>
      <w:r w:rsidRPr="006B28F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гарантии и компенсации, режим труда и отдыха</w:t>
      </w: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трудовые и социальные отпуска, дисциплинарная и материальная ответственность работников, на гражданско-правовые отношения не распространяются.</w:t>
      </w:r>
    </w:p>
    <w:p w14:paraId="05AEF189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 заключать с каждым из них </w:t>
      </w:r>
      <w:r w:rsidRPr="006B28F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трудовой договор</w:t>
      </w: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В соответствии с требованиями статей 18, 19 ТК трудовой договор заключается в письменной форме и должен содержать обязательные условия и сведения.</w:t>
      </w:r>
    </w:p>
    <w:p w14:paraId="2374BD75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2023 году при проведении обследований объектов, на которых был организован труд участников студенческих отрядов, типичными нарушениями требований законодательства явились:</w:t>
      </w:r>
    </w:p>
    <w:p w14:paraId="5094FD2E" w14:textId="77777777" w:rsidR="00C20D31" w:rsidRPr="006B28FA" w:rsidRDefault="00C20D31" w:rsidP="00C20D3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необеспечение и непр</w:t>
      </w:r>
      <w:r w:rsid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именение средств индивидуальной </w:t>
      </w: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защиты, непосредственно обеспечивающих безопасность труда;</w:t>
      </w:r>
    </w:p>
    <w:p w14:paraId="7EC1B914" w14:textId="77777777" w:rsidR="00C20D31" w:rsidRPr="006B28FA" w:rsidRDefault="00C20D31" w:rsidP="00C20D3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 неудовлетворительная организация рабочих мест; 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14:paraId="68E63FA1" w14:textId="77777777" w:rsidR="00C20D31" w:rsidRPr="006B28FA" w:rsidRDefault="00C20D31" w:rsidP="00C20D3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14:paraId="6423FDFF" w14:textId="77777777" w:rsidR="00C20D31" w:rsidRPr="006B28FA" w:rsidRDefault="00C20D31" w:rsidP="00C20D3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14:paraId="53D3F8CD" w14:textId="77777777" w:rsidR="00C20D31" w:rsidRPr="006B28FA" w:rsidRDefault="00C20D31" w:rsidP="00C20D31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нарушения организации проведения обязательных медицинских осмотров.</w:t>
      </w:r>
    </w:p>
    <w:p w14:paraId="05FCB029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14:paraId="49FEC6A6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организациям, подчиненным Правительству Республики Беларусь, облисполкомам и Минскому горисполкому, ОО «БРСМ» предлагается:</w:t>
      </w:r>
    </w:p>
    <w:p w14:paraId="4E179928" w14:textId="77777777" w:rsidR="00C20D31" w:rsidRPr="006B28FA" w:rsidRDefault="00C20D31" w:rsidP="00C20D3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Довести данное письмо до руководителей организаций, направляющих и принимающих участников студенческих отрядов.</w:t>
      </w:r>
    </w:p>
    <w:p w14:paraId="7A5B7EFA" w14:textId="77777777" w:rsidR="00C20D31" w:rsidRPr="006B28FA" w:rsidRDefault="00C20D31" w:rsidP="00C20D31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B28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Потребовать от вышеназванных руководителей обеспечить соблюдение требований законодательства Республики Беларусь при организации деятельности студенческих отрядов.</w:t>
      </w:r>
    </w:p>
    <w:p w14:paraId="232328CB" w14:textId="77777777" w:rsidR="00C20D31" w:rsidRPr="006B28FA" w:rsidRDefault="00C20D31" w:rsidP="00C20D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16E0C3D9" w14:textId="77777777" w:rsidR="00BC7179" w:rsidRPr="00C20D31" w:rsidRDefault="00BC7179" w:rsidP="00C2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C7179" w:rsidRPr="00C2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0AFD"/>
    <w:multiLevelType w:val="multilevel"/>
    <w:tmpl w:val="9D6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0154F2"/>
    <w:multiLevelType w:val="multilevel"/>
    <w:tmpl w:val="2482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052"/>
    <w:rsid w:val="003204E1"/>
    <w:rsid w:val="00574B35"/>
    <w:rsid w:val="006B28FA"/>
    <w:rsid w:val="00837052"/>
    <w:rsid w:val="00A84C23"/>
    <w:rsid w:val="00BC7179"/>
    <w:rsid w:val="00C2041A"/>
    <w:rsid w:val="00C2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EFDD"/>
  <w15:docId w15:val="{E429CDEA-80DB-4FEB-ACC3-F176F21A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D31"/>
    <w:rPr>
      <w:b/>
      <w:bCs/>
    </w:rPr>
  </w:style>
  <w:style w:type="character" w:styleId="a5">
    <w:name w:val="Hyperlink"/>
    <w:basedOn w:val="a0"/>
    <w:uiPriority w:val="99"/>
    <w:semiHidden/>
    <w:unhideWhenUsed/>
    <w:rsid w:val="00C20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Worck1</cp:lastModifiedBy>
  <cp:revision>2</cp:revision>
  <dcterms:created xsi:type="dcterms:W3CDTF">2024-05-30T07:11:00Z</dcterms:created>
  <dcterms:modified xsi:type="dcterms:W3CDTF">2024-05-30T07:11:00Z</dcterms:modified>
</cp:coreProperties>
</file>