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357" w:rsidRDefault="000C7357" w:rsidP="00AF577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C7357">
        <w:rPr>
          <w:b/>
          <w:sz w:val="28"/>
          <w:szCs w:val="28"/>
        </w:rPr>
        <w:t>П</w:t>
      </w:r>
      <w:r w:rsidR="0050332F" w:rsidRPr="000C7357">
        <w:rPr>
          <w:b/>
          <w:sz w:val="28"/>
          <w:szCs w:val="28"/>
        </w:rPr>
        <w:t>ервоцветы</w:t>
      </w:r>
      <w:r w:rsidR="00AC1544" w:rsidRPr="000C7357">
        <w:rPr>
          <w:b/>
          <w:sz w:val="28"/>
          <w:szCs w:val="28"/>
        </w:rPr>
        <w:t>,</w:t>
      </w:r>
    </w:p>
    <w:p w:rsidR="007D1F43" w:rsidRDefault="00AC1544" w:rsidP="00AF5774">
      <w:pPr>
        <w:jc w:val="center"/>
        <w:rPr>
          <w:b/>
          <w:sz w:val="28"/>
          <w:szCs w:val="28"/>
        </w:rPr>
      </w:pPr>
      <w:r w:rsidRPr="000C7357">
        <w:rPr>
          <w:b/>
          <w:sz w:val="28"/>
          <w:szCs w:val="28"/>
        </w:rPr>
        <w:t xml:space="preserve"> не относящиеся к видам, </w:t>
      </w:r>
      <w:r w:rsidR="00AF5774" w:rsidRPr="000C7357">
        <w:rPr>
          <w:b/>
          <w:sz w:val="28"/>
          <w:szCs w:val="28"/>
        </w:rPr>
        <w:t>включенны</w:t>
      </w:r>
      <w:r w:rsidRPr="000C7357">
        <w:rPr>
          <w:b/>
          <w:sz w:val="28"/>
          <w:szCs w:val="28"/>
        </w:rPr>
        <w:t>м</w:t>
      </w:r>
      <w:r w:rsidR="00AF5774" w:rsidRPr="000C7357">
        <w:rPr>
          <w:b/>
          <w:sz w:val="28"/>
          <w:szCs w:val="28"/>
        </w:rPr>
        <w:t xml:space="preserve"> в Красн</w:t>
      </w:r>
      <w:r w:rsidRPr="000C7357">
        <w:rPr>
          <w:b/>
          <w:sz w:val="28"/>
          <w:szCs w:val="28"/>
        </w:rPr>
        <w:t>ую</w:t>
      </w:r>
      <w:r w:rsidR="00AF5774" w:rsidRPr="000C7357">
        <w:rPr>
          <w:b/>
          <w:sz w:val="28"/>
          <w:szCs w:val="28"/>
        </w:rPr>
        <w:t xml:space="preserve"> книг</w:t>
      </w:r>
      <w:r w:rsidRPr="000C7357">
        <w:rPr>
          <w:b/>
          <w:sz w:val="28"/>
          <w:szCs w:val="28"/>
        </w:rPr>
        <w:t>у</w:t>
      </w:r>
      <w:r w:rsidR="00AF5774" w:rsidRPr="000C7357">
        <w:rPr>
          <w:b/>
          <w:sz w:val="28"/>
          <w:szCs w:val="28"/>
        </w:rPr>
        <w:t xml:space="preserve"> </w:t>
      </w:r>
    </w:p>
    <w:p w:rsidR="00AF5774" w:rsidRPr="000C7357" w:rsidRDefault="00AF5774" w:rsidP="00AF5774">
      <w:pPr>
        <w:jc w:val="center"/>
        <w:rPr>
          <w:b/>
          <w:sz w:val="28"/>
          <w:szCs w:val="28"/>
        </w:rPr>
      </w:pPr>
      <w:r w:rsidRPr="000C7357">
        <w:rPr>
          <w:b/>
          <w:sz w:val="28"/>
          <w:szCs w:val="28"/>
        </w:rPr>
        <w:t>Республики Беларусь</w:t>
      </w:r>
    </w:p>
    <w:p w:rsidR="00AF5774" w:rsidRPr="000C7357" w:rsidRDefault="00BD7F32" w:rsidP="00AF5774">
      <w:pPr>
        <w:jc w:val="center"/>
        <w:rPr>
          <w:sz w:val="28"/>
          <w:szCs w:val="28"/>
        </w:rPr>
      </w:pPr>
      <w:r w:rsidRPr="000C7357">
        <w:rPr>
          <w:noProof/>
          <w:sz w:val="28"/>
          <w:szCs w:val="28"/>
        </w:rPr>
        <w:drawing>
          <wp:anchor distT="0" distB="0" distL="114300" distR="114300" simplePos="0" relativeHeight="251597312" behindDoc="0" locked="0" layoutInCell="0" allowOverlap="1" wp14:anchorId="3019B62E" wp14:editId="656EDFB2">
            <wp:simplePos x="0" y="0"/>
            <wp:positionH relativeFrom="column">
              <wp:posOffset>186690</wp:posOffset>
            </wp:positionH>
            <wp:positionV relativeFrom="paragraph">
              <wp:posOffset>142875</wp:posOffset>
            </wp:positionV>
            <wp:extent cx="1724025" cy="2319655"/>
            <wp:effectExtent l="0" t="0" r="9525" b="4445"/>
            <wp:wrapThrough wrapText="bothSides">
              <wp:wrapPolygon edited="0">
                <wp:start x="0" y="0"/>
                <wp:lineTo x="0" y="21464"/>
                <wp:lineTo x="21481" y="21464"/>
                <wp:lineTo x="21481" y="0"/>
                <wp:lineTo x="0" y="0"/>
              </wp:wrapPolygon>
            </wp:wrapThrough>
            <wp:docPr id="8" name="Рисунок 8" descr="http://ispb.univ-lyon1.fr/cours/botanique/photos_dicoty/dico%20D%20a%20K/Hepatica%20nobi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spb.univ-lyon1.fr/cours/botanique/photos_dicoty/dico%20D%20a%20K/Hepatica%20nobil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5"/>
                    <a:stretch/>
                  </pic:blipFill>
                  <pic:spPr bwMode="auto">
                    <a:xfrm>
                      <a:off x="0" y="0"/>
                      <a:ext cx="17240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b/>
          <w:bCs/>
          <w:sz w:val="28"/>
          <w:szCs w:val="28"/>
        </w:rPr>
        <w:t xml:space="preserve">Перелеска благородная – </w:t>
      </w:r>
      <w:r w:rsidRPr="000C7357">
        <w:rPr>
          <w:b/>
          <w:bCs/>
          <w:sz w:val="28"/>
          <w:szCs w:val="28"/>
          <w:lang w:val="en-US"/>
        </w:rPr>
        <w:t>Hepatica</w:t>
      </w:r>
      <w:r w:rsidRPr="000C7357">
        <w:rPr>
          <w:b/>
          <w:bCs/>
          <w:sz w:val="28"/>
          <w:szCs w:val="28"/>
        </w:rPr>
        <w:t xml:space="preserve"> </w:t>
      </w:r>
      <w:proofErr w:type="spellStart"/>
      <w:r w:rsidRPr="000C7357">
        <w:rPr>
          <w:b/>
          <w:bCs/>
          <w:sz w:val="28"/>
          <w:szCs w:val="28"/>
          <w:lang w:val="en-US"/>
        </w:rPr>
        <w:t>nobilis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Mill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Лютиковые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</w:p>
    <w:p w:rsidR="00810C79" w:rsidRPr="000C7357" w:rsidRDefault="00AF5774" w:rsidP="00F92CC2">
      <w:pPr>
        <w:jc w:val="both"/>
        <w:rPr>
          <w:sz w:val="28"/>
          <w:szCs w:val="28"/>
        </w:rPr>
      </w:pPr>
      <w:r w:rsidRPr="000C7357">
        <w:rPr>
          <w:sz w:val="28"/>
          <w:szCs w:val="28"/>
        </w:rPr>
        <w:t>Многолетнее травянистое растение высотой</w:t>
      </w:r>
      <w:r w:rsidRPr="000C7357">
        <w:rPr>
          <w:rFonts w:asciiTheme="majorHAnsi" w:hAnsiTheme="majorHAnsi" w:cstheme="majorHAnsi"/>
          <w:sz w:val="28"/>
          <w:szCs w:val="28"/>
        </w:rPr>
        <w:t xml:space="preserve"> 10-15 см. </w:t>
      </w:r>
      <w:r w:rsidRPr="000C7357">
        <w:rPr>
          <w:sz w:val="28"/>
          <w:szCs w:val="28"/>
        </w:rPr>
        <w:t>Цветет в апреле – мае. Произрастает в</w:t>
      </w:r>
      <w:r w:rsidRPr="000C7357">
        <w:rPr>
          <w:rFonts w:asciiTheme="majorHAnsi" w:hAnsiTheme="majorHAnsi" w:cstheme="majorHAnsi"/>
          <w:sz w:val="28"/>
          <w:szCs w:val="28"/>
        </w:rPr>
        <w:t xml:space="preserve"> широколиственно-еловых и мелколиственных лесах, среди кустарников, в поймах рек.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северных и центральных районах республики довольно часто, местами образует заросли, на юге встречается редко. </w:t>
      </w:r>
      <w:r w:rsidR="00DB61CA" w:rsidRPr="000C7357">
        <w:rPr>
          <w:rFonts w:asciiTheme="majorHAnsi" w:hAnsiTheme="majorHAnsi" w:cstheme="majorHAnsi"/>
          <w:sz w:val="28"/>
          <w:szCs w:val="28"/>
        </w:rPr>
        <w:t>К</w:t>
      </w:r>
      <w:r w:rsidR="00DB61CA" w:rsidRPr="000C7357">
        <w:rPr>
          <w:sz w:val="28"/>
          <w:szCs w:val="28"/>
        </w:rPr>
        <w:t xml:space="preserve">оличество мест и общая площадь в Беларуси – 115550 местонахождений (21466,2 га). </w:t>
      </w:r>
    </w:p>
    <w:p w:rsidR="0050332F" w:rsidRPr="000C7357" w:rsidRDefault="0050332F" w:rsidP="00810C79">
      <w:pPr>
        <w:ind w:firstLine="709"/>
        <w:jc w:val="both"/>
        <w:rPr>
          <w:b/>
          <w:bCs/>
          <w:sz w:val="28"/>
          <w:szCs w:val="28"/>
        </w:rPr>
      </w:pPr>
    </w:p>
    <w:p w:rsidR="000C7357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0384" behindDoc="0" locked="0" layoutInCell="0" allowOverlap="1" wp14:anchorId="38C183CD" wp14:editId="72EA1EF8">
            <wp:simplePos x="0" y="0"/>
            <wp:positionH relativeFrom="column">
              <wp:posOffset>186690</wp:posOffset>
            </wp:positionH>
            <wp:positionV relativeFrom="paragraph">
              <wp:posOffset>186055</wp:posOffset>
            </wp:positionV>
            <wp:extent cx="1724025" cy="2299335"/>
            <wp:effectExtent l="0" t="0" r="9525" b="5715"/>
            <wp:wrapThrough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hrough>
            <wp:docPr id="7" name="Рисунок 7" descr="Изображение растения Primula elati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rimula elatio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0C7357">
        <w:rPr>
          <w:rFonts w:asciiTheme="majorHAnsi" w:hAnsiTheme="majorHAnsi" w:cstheme="majorHAnsi"/>
          <w:b/>
          <w:sz w:val="28"/>
          <w:szCs w:val="28"/>
        </w:rPr>
        <w:t xml:space="preserve">Первоцвет высокий - </w:t>
      </w:r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Primula</w:t>
      </w:r>
      <w:r w:rsidRPr="000C7357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elatior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L</w:t>
      </w:r>
      <w:r w:rsidRPr="000C7357">
        <w:rPr>
          <w:rFonts w:asciiTheme="majorHAnsi" w:hAnsiTheme="majorHAnsi" w:cstheme="majorHAnsi"/>
          <w:b/>
          <w:sz w:val="28"/>
          <w:szCs w:val="28"/>
        </w:rPr>
        <w:t xml:space="preserve">.) </w:t>
      </w:r>
      <w:r w:rsidRPr="000C7357">
        <w:rPr>
          <w:rFonts w:asciiTheme="majorHAnsi" w:hAnsiTheme="majorHAnsi" w:cstheme="majorHAnsi"/>
          <w:b/>
          <w:sz w:val="28"/>
          <w:szCs w:val="28"/>
          <w:lang w:val="en-US"/>
        </w:rPr>
        <w:t>Hill</w:t>
      </w:r>
      <w:r w:rsidRPr="000C7357">
        <w:rPr>
          <w:rFonts w:asciiTheme="majorHAnsi" w:hAnsiTheme="majorHAnsi" w:cstheme="majorHAnsi"/>
          <w:b/>
          <w:sz w:val="28"/>
          <w:szCs w:val="28"/>
        </w:rPr>
        <w:t xml:space="preserve">. 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>Сем. Первоцветные</w:t>
      </w:r>
    </w:p>
    <w:p w:rsidR="00AF5774" w:rsidRPr="00AF5774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0C7357" w:rsidRDefault="00AF5774" w:rsidP="00F92CC2">
      <w:pPr>
        <w:jc w:val="both"/>
        <w:rPr>
          <w:i/>
          <w:sz w:val="28"/>
          <w:szCs w:val="28"/>
        </w:rPr>
      </w:pPr>
      <w:r w:rsidRPr="000C7357">
        <w:rPr>
          <w:sz w:val="28"/>
          <w:szCs w:val="28"/>
        </w:rPr>
        <w:t>Многолетнее травянистое растение высотой</w:t>
      </w:r>
      <w:r w:rsidRPr="000C7357">
        <w:rPr>
          <w:rFonts w:asciiTheme="majorHAnsi" w:hAnsiTheme="majorHAnsi" w:cstheme="majorHAnsi"/>
          <w:sz w:val="28"/>
          <w:szCs w:val="28"/>
        </w:rPr>
        <w:t xml:space="preserve"> 20-30 см. </w:t>
      </w:r>
      <w:r w:rsidRPr="000C7357">
        <w:rPr>
          <w:sz w:val="28"/>
          <w:szCs w:val="28"/>
        </w:rPr>
        <w:t xml:space="preserve">Цветет в апреле – мае. Произрастает </w:t>
      </w:r>
      <w:r w:rsidRPr="000C7357">
        <w:rPr>
          <w:rFonts w:asciiTheme="majorHAnsi" w:hAnsiTheme="majorHAnsi" w:cstheme="majorHAnsi"/>
          <w:sz w:val="28"/>
          <w:szCs w:val="28"/>
        </w:rPr>
        <w:t xml:space="preserve">на низинных </w:t>
      </w:r>
      <w:proofErr w:type="spellStart"/>
      <w:r w:rsidRPr="000C7357">
        <w:rPr>
          <w:rFonts w:asciiTheme="majorHAnsi" w:hAnsiTheme="majorHAnsi" w:cstheme="majorHAnsi"/>
          <w:sz w:val="28"/>
          <w:szCs w:val="28"/>
        </w:rPr>
        <w:t>закустаренных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лугах, у истоков ручьев. </w:t>
      </w:r>
      <w:r w:rsidRPr="000C7357">
        <w:rPr>
          <w:sz w:val="28"/>
          <w:szCs w:val="28"/>
        </w:rPr>
        <w:t xml:space="preserve">Встречается </w:t>
      </w:r>
      <w:r w:rsidRPr="000C7357">
        <w:rPr>
          <w:rFonts w:asciiTheme="majorHAnsi" w:hAnsiTheme="majorHAnsi" w:cstheme="majorHAnsi"/>
          <w:sz w:val="28"/>
          <w:szCs w:val="28"/>
        </w:rPr>
        <w:t xml:space="preserve">в </w:t>
      </w:r>
      <w:proofErr w:type="spellStart"/>
      <w:r w:rsidRPr="000C7357">
        <w:rPr>
          <w:rFonts w:asciiTheme="majorHAnsi" w:hAnsiTheme="majorHAnsi" w:cstheme="majorHAnsi"/>
          <w:sz w:val="28"/>
          <w:szCs w:val="28"/>
        </w:rPr>
        <w:t>Пуховичском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районе Минской области, в ряде районов Витебской области, в </w:t>
      </w:r>
      <w:proofErr w:type="spellStart"/>
      <w:r w:rsidRPr="000C7357">
        <w:rPr>
          <w:rFonts w:asciiTheme="majorHAnsi" w:hAnsiTheme="majorHAnsi" w:cstheme="majorHAnsi"/>
          <w:sz w:val="28"/>
          <w:szCs w:val="28"/>
        </w:rPr>
        <w:t>Каменецком</w:t>
      </w:r>
      <w:proofErr w:type="spellEnd"/>
      <w:r w:rsidRPr="000C7357">
        <w:rPr>
          <w:rFonts w:asciiTheme="majorHAnsi" w:hAnsiTheme="majorHAnsi" w:cstheme="majorHAnsi"/>
          <w:sz w:val="28"/>
          <w:szCs w:val="28"/>
        </w:rPr>
        <w:t xml:space="preserve"> районе Брестской области, очень редко.</w:t>
      </w:r>
      <w:r w:rsidRPr="000C7357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DB61CA" w:rsidRPr="000C7357">
        <w:rPr>
          <w:rFonts w:asciiTheme="majorHAnsi" w:hAnsiTheme="majorHAnsi" w:cstheme="majorHAnsi"/>
          <w:sz w:val="28"/>
          <w:szCs w:val="28"/>
        </w:rPr>
        <w:t>К</w:t>
      </w:r>
      <w:r w:rsidR="00DB61CA" w:rsidRPr="000C7357">
        <w:rPr>
          <w:sz w:val="28"/>
          <w:szCs w:val="28"/>
        </w:rPr>
        <w:t xml:space="preserve">оличество мест и общая площадь в Беларуси – 18 местонахождений (1,8 га). </w:t>
      </w:r>
    </w:p>
    <w:p w:rsidR="00C118F4" w:rsidRPr="000C7357" w:rsidRDefault="00C118F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0C7357" w:rsidRDefault="000C7357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0C7357" w:rsidRDefault="000C7357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0C7357" w:rsidRDefault="000C7357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F92CC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9056" behindDoc="0" locked="0" layoutInCell="0" allowOverlap="1" wp14:anchorId="0F8C483E" wp14:editId="13BC32E4">
            <wp:simplePos x="0" y="0"/>
            <wp:positionH relativeFrom="column">
              <wp:posOffset>234315</wp:posOffset>
            </wp:positionH>
            <wp:positionV relativeFrom="paragraph">
              <wp:posOffset>180340</wp:posOffset>
            </wp:positionV>
            <wp:extent cx="1677600" cy="2458800"/>
            <wp:effectExtent l="0" t="0" r="0" b="0"/>
            <wp:wrapThrough wrapText="bothSides">
              <wp:wrapPolygon edited="0">
                <wp:start x="0" y="0"/>
                <wp:lineTo x="0" y="21421"/>
                <wp:lineTo x="21346" y="21421"/>
                <wp:lineTo x="21346" y="0"/>
                <wp:lineTo x="0" y="0"/>
              </wp:wrapPolygon>
            </wp:wrapThrough>
            <wp:docPr id="5" name="Рисунок 5" descr="Изображение растения Daphne mezere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Daphne mezereum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0C7357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Волчник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обыкновенный -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Daphne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0C7357">
        <w:rPr>
          <w:rFonts w:asciiTheme="majorHAnsi" w:hAnsiTheme="majorHAnsi" w:cstheme="majorHAnsi"/>
          <w:b/>
          <w:sz w:val="28"/>
          <w:szCs w:val="28"/>
        </w:rPr>
        <w:t>mezereum</w:t>
      </w:r>
      <w:proofErr w:type="spellEnd"/>
      <w:r w:rsidRPr="000C7357">
        <w:rPr>
          <w:rFonts w:asciiTheme="majorHAnsi" w:hAnsiTheme="majorHAnsi" w:cstheme="majorHAnsi"/>
          <w:b/>
          <w:sz w:val="28"/>
          <w:szCs w:val="28"/>
        </w:rPr>
        <w:t xml:space="preserve"> L.</w:t>
      </w:r>
    </w:p>
    <w:p w:rsidR="00AF5774" w:rsidRPr="000C7357" w:rsidRDefault="00AF5774" w:rsidP="00AF5774">
      <w:pPr>
        <w:jc w:val="center"/>
        <w:rPr>
          <w:sz w:val="28"/>
          <w:szCs w:val="28"/>
        </w:rPr>
      </w:pPr>
      <w:r w:rsidRPr="000C7357">
        <w:rPr>
          <w:sz w:val="28"/>
          <w:szCs w:val="28"/>
        </w:rPr>
        <w:t xml:space="preserve">Сем. </w:t>
      </w:r>
      <w:proofErr w:type="spellStart"/>
      <w:r w:rsidRPr="000C7357">
        <w:rPr>
          <w:rStyle w:val="taxon-name-main"/>
          <w:rFonts w:eastAsia="Calibri"/>
          <w:sz w:val="28"/>
          <w:szCs w:val="28"/>
        </w:rPr>
        <w:t>Волчниковые</w:t>
      </w:r>
      <w:proofErr w:type="spellEnd"/>
    </w:p>
    <w:p w:rsidR="00AF5774" w:rsidRPr="003D619A" w:rsidRDefault="00AF5774" w:rsidP="00F92CC2">
      <w:pPr>
        <w:jc w:val="both"/>
        <w:rPr>
          <w:i/>
          <w:sz w:val="28"/>
          <w:szCs w:val="28"/>
        </w:rPr>
      </w:pPr>
      <w:r w:rsidRPr="003D619A">
        <w:rPr>
          <w:sz w:val="28"/>
          <w:szCs w:val="28"/>
        </w:rPr>
        <w:t>Кустарник высотой</w:t>
      </w:r>
      <w:r w:rsidRPr="003D619A">
        <w:rPr>
          <w:rFonts w:asciiTheme="majorHAnsi" w:hAnsiTheme="majorHAnsi" w:cstheme="majorHAnsi"/>
          <w:sz w:val="28"/>
          <w:szCs w:val="28"/>
        </w:rPr>
        <w:t xml:space="preserve"> 30-120 см. </w:t>
      </w:r>
      <w:r w:rsidRPr="003D619A">
        <w:rPr>
          <w:sz w:val="28"/>
          <w:szCs w:val="28"/>
        </w:rPr>
        <w:t xml:space="preserve">Цветет в апреле – мае. Произрастает </w:t>
      </w:r>
      <w:r w:rsidRPr="003D619A">
        <w:rPr>
          <w:rFonts w:asciiTheme="majorHAnsi" w:hAnsiTheme="majorHAnsi" w:cstheme="majorHAnsi"/>
          <w:sz w:val="28"/>
          <w:szCs w:val="28"/>
        </w:rPr>
        <w:t xml:space="preserve">в смешанных и лиственных лесах, среди кустарников, на достаточно богатой и влажной почве. </w:t>
      </w:r>
      <w:r w:rsidRPr="003D619A">
        <w:rPr>
          <w:sz w:val="28"/>
          <w:szCs w:val="28"/>
        </w:rPr>
        <w:t xml:space="preserve">Встречается </w:t>
      </w:r>
      <w:r w:rsidRPr="003D619A">
        <w:rPr>
          <w:rFonts w:asciiTheme="majorHAnsi" w:hAnsiTheme="majorHAnsi" w:cstheme="majorHAnsi"/>
          <w:sz w:val="28"/>
          <w:szCs w:val="28"/>
        </w:rPr>
        <w:t>по всей территории, довольно часто.</w:t>
      </w:r>
      <w:r w:rsidR="00DB61CA" w:rsidRPr="003D619A">
        <w:rPr>
          <w:rFonts w:asciiTheme="majorHAnsi" w:hAnsiTheme="majorHAnsi" w:cstheme="majorHAnsi"/>
          <w:sz w:val="28"/>
          <w:szCs w:val="28"/>
        </w:rPr>
        <w:t xml:space="preserve"> К</w:t>
      </w:r>
      <w:r w:rsidR="00F92CC2">
        <w:rPr>
          <w:sz w:val="28"/>
          <w:szCs w:val="28"/>
        </w:rPr>
        <w:t xml:space="preserve">оличество мест и общая площадь                      в </w:t>
      </w:r>
      <w:r w:rsidR="00DB61CA" w:rsidRPr="003D619A">
        <w:rPr>
          <w:sz w:val="28"/>
          <w:szCs w:val="28"/>
        </w:rPr>
        <w:t xml:space="preserve">Беларуси – 247 местонахождений (154,2 га). </w:t>
      </w:r>
      <w:r w:rsidRPr="003D619A">
        <w:rPr>
          <w:rFonts w:asciiTheme="majorHAnsi" w:hAnsiTheme="majorHAnsi" w:cstheme="majorHAnsi"/>
          <w:i/>
          <w:sz w:val="28"/>
          <w:szCs w:val="28"/>
        </w:rPr>
        <w:t xml:space="preserve"> </w:t>
      </w:r>
    </w:p>
    <w:p w:rsidR="00AF5774" w:rsidRPr="003D619A" w:rsidRDefault="00AF5774" w:rsidP="00AF5774">
      <w:pPr>
        <w:jc w:val="center"/>
        <w:rPr>
          <w:sz w:val="28"/>
          <w:szCs w:val="28"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</w:p>
    <w:p w:rsidR="00BD7F32" w:rsidRDefault="00BD7F32" w:rsidP="00AF5774">
      <w:pPr>
        <w:jc w:val="center"/>
        <w:rPr>
          <w:b/>
          <w:sz w:val="28"/>
          <w:szCs w:val="28"/>
        </w:rPr>
      </w:pPr>
    </w:p>
    <w:p w:rsidR="00F92CC2" w:rsidRDefault="00F92CC2" w:rsidP="00AF5774">
      <w:pPr>
        <w:jc w:val="center"/>
        <w:rPr>
          <w:b/>
          <w:sz w:val="28"/>
          <w:szCs w:val="28"/>
        </w:rPr>
      </w:pPr>
    </w:p>
    <w:p w:rsidR="00F92CC2" w:rsidRDefault="00F92CC2" w:rsidP="00AF5774">
      <w:pPr>
        <w:jc w:val="center"/>
        <w:rPr>
          <w:b/>
          <w:sz w:val="28"/>
          <w:szCs w:val="28"/>
        </w:rPr>
      </w:pPr>
    </w:p>
    <w:p w:rsidR="00AF5774" w:rsidRPr="003D619A" w:rsidRDefault="00F92CC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0" locked="0" layoutInCell="0" allowOverlap="1" wp14:anchorId="6AAC5B85" wp14:editId="713FEE3B">
            <wp:simplePos x="0" y="0"/>
            <wp:positionH relativeFrom="column">
              <wp:posOffset>236855</wp:posOffset>
            </wp:positionH>
            <wp:positionV relativeFrom="paragraph">
              <wp:posOffset>41910</wp:posOffset>
            </wp:positionV>
            <wp:extent cx="1800225" cy="2700020"/>
            <wp:effectExtent l="0" t="0" r="9525" b="5080"/>
            <wp:wrapThrough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hrough>
            <wp:docPr id="27" name="Рисунок 27" descr="http://www.plantarium.ru/dat/plants/6/678/510678_e86e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lantarium.ru/dat/plants/6/678/510678_e86e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3D619A">
        <w:rPr>
          <w:b/>
          <w:sz w:val="28"/>
          <w:szCs w:val="28"/>
        </w:rPr>
        <w:t xml:space="preserve">Белокопытник гибридный - </w:t>
      </w:r>
      <w:proofErr w:type="spellStart"/>
      <w:r w:rsidR="00AF5774" w:rsidRPr="003D619A">
        <w:rPr>
          <w:b/>
          <w:sz w:val="28"/>
          <w:szCs w:val="28"/>
        </w:rPr>
        <w:t>Petasites</w:t>
      </w:r>
      <w:proofErr w:type="spellEnd"/>
      <w:r w:rsidR="00AF5774" w:rsidRPr="003D619A">
        <w:rPr>
          <w:b/>
          <w:sz w:val="28"/>
          <w:szCs w:val="28"/>
        </w:rPr>
        <w:t xml:space="preserve"> </w:t>
      </w:r>
      <w:proofErr w:type="spellStart"/>
      <w:r w:rsidR="00AF5774" w:rsidRPr="003D619A">
        <w:rPr>
          <w:b/>
          <w:sz w:val="28"/>
          <w:szCs w:val="28"/>
        </w:rPr>
        <w:t>hybridus</w:t>
      </w:r>
      <w:proofErr w:type="spellEnd"/>
      <w:r w:rsidR="00AF5774" w:rsidRPr="003D619A">
        <w:rPr>
          <w:b/>
          <w:sz w:val="28"/>
          <w:szCs w:val="28"/>
        </w:rPr>
        <w:t xml:space="preserve"> (L.) </w:t>
      </w:r>
      <w:proofErr w:type="spellStart"/>
      <w:r w:rsidR="00AF5774" w:rsidRPr="003D619A">
        <w:rPr>
          <w:b/>
          <w:sz w:val="28"/>
          <w:szCs w:val="28"/>
        </w:rPr>
        <w:t>Gaertn</w:t>
      </w:r>
      <w:proofErr w:type="spellEnd"/>
      <w:r w:rsidR="00AF5774" w:rsidRPr="003D619A">
        <w:rPr>
          <w:b/>
          <w:sz w:val="28"/>
          <w:szCs w:val="28"/>
        </w:rPr>
        <w:t>.</w:t>
      </w:r>
    </w:p>
    <w:p w:rsidR="00AF5774" w:rsidRPr="003D619A" w:rsidRDefault="00AF5774" w:rsidP="00AF5774">
      <w:pPr>
        <w:jc w:val="center"/>
        <w:rPr>
          <w:sz w:val="28"/>
          <w:szCs w:val="28"/>
        </w:rPr>
      </w:pPr>
      <w:r w:rsidRPr="003D619A">
        <w:rPr>
          <w:sz w:val="28"/>
          <w:szCs w:val="28"/>
        </w:rPr>
        <w:t>Сем. Сложноцветные</w:t>
      </w:r>
    </w:p>
    <w:p w:rsidR="00C118F4" w:rsidRPr="003D619A" w:rsidRDefault="00AF5774" w:rsidP="00F92CC2">
      <w:pPr>
        <w:jc w:val="both"/>
        <w:rPr>
          <w:i/>
          <w:sz w:val="28"/>
          <w:szCs w:val="28"/>
        </w:rPr>
      </w:pPr>
      <w:r w:rsidRPr="003D619A">
        <w:rPr>
          <w:sz w:val="28"/>
          <w:szCs w:val="28"/>
        </w:rPr>
        <w:t>Многолетнее травянистое растение высотой 30-60 (100) см. Цветет в апреле – мае. Произрастает н</w:t>
      </w:r>
      <w:r w:rsidRPr="003D619A">
        <w:rPr>
          <w:rFonts w:asciiTheme="majorHAnsi" w:hAnsiTheme="majorHAnsi" w:cstheme="majorHAnsi"/>
          <w:sz w:val="28"/>
          <w:szCs w:val="28"/>
        </w:rPr>
        <w:t>а ключевинах, по берегам небольших рек, лесных ручьев и водоемов, на богатых перегнойных почвах, у домов, заборов, в поселениях.</w:t>
      </w:r>
      <w:r w:rsidRPr="003D619A">
        <w:rPr>
          <w:b/>
          <w:sz w:val="28"/>
          <w:szCs w:val="28"/>
        </w:rPr>
        <w:t xml:space="preserve"> </w:t>
      </w:r>
      <w:r w:rsidRPr="003D619A">
        <w:rPr>
          <w:rFonts w:asciiTheme="majorHAnsi" w:hAnsiTheme="majorHAnsi" w:cstheme="majorHAnsi"/>
          <w:sz w:val="28"/>
          <w:szCs w:val="28"/>
        </w:rPr>
        <w:t xml:space="preserve">Культивируется, дичает. </w:t>
      </w:r>
      <w:r w:rsidRPr="003D619A">
        <w:rPr>
          <w:sz w:val="28"/>
          <w:szCs w:val="28"/>
        </w:rPr>
        <w:t xml:space="preserve">Встречается </w:t>
      </w:r>
      <w:r w:rsidRPr="003D619A">
        <w:rPr>
          <w:rFonts w:asciiTheme="majorHAnsi" w:hAnsiTheme="majorHAnsi" w:cstheme="majorHAnsi"/>
          <w:sz w:val="28"/>
          <w:szCs w:val="28"/>
        </w:rPr>
        <w:t>редко.</w:t>
      </w:r>
      <w:r w:rsidR="00DB61CA" w:rsidRPr="003D619A">
        <w:rPr>
          <w:rFonts w:asciiTheme="majorHAnsi" w:hAnsiTheme="majorHAnsi" w:cstheme="majorHAnsi"/>
          <w:sz w:val="28"/>
          <w:szCs w:val="28"/>
        </w:rPr>
        <w:t xml:space="preserve"> К</w:t>
      </w:r>
      <w:r w:rsidR="00DB61CA" w:rsidRPr="003D619A">
        <w:rPr>
          <w:sz w:val="28"/>
          <w:szCs w:val="28"/>
        </w:rPr>
        <w:t xml:space="preserve">оличество мест и общая площадь в Беларуси – 36 местонахождений (14,3 га). </w:t>
      </w:r>
      <w:r w:rsidRPr="003D619A">
        <w:rPr>
          <w:rFonts w:asciiTheme="majorHAnsi" w:hAnsiTheme="majorHAnsi" w:cstheme="majorHAnsi"/>
          <w:i/>
          <w:sz w:val="28"/>
          <w:szCs w:val="28"/>
        </w:rPr>
        <w:t xml:space="preserve"> </w:t>
      </w:r>
    </w:p>
    <w:p w:rsidR="003D619A" w:rsidRDefault="003D619A" w:rsidP="00AF5774">
      <w:pPr>
        <w:jc w:val="center"/>
        <w:rPr>
          <w:b/>
          <w:sz w:val="28"/>
          <w:szCs w:val="28"/>
        </w:rPr>
      </w:pPr>
    </w:p>
    <w:p w:rsidR="003D619A" w:rsidRDefault="003D619A" w:rsidP="00AF5774">
      <w:pPr>
        <w:jc w:val="center"/>
        <w:rPr>
          <w:b/>
          <w:sz w:val="28"/>
          <w:szCs w:val="28"/>
        </w:rPr>
      </w:pPr>
    </w:p>
    <w:p w:rsidR="003D619A" w:rsidRDefault="003D619A" w:rsidP="00AF5774">
      <w:pPr>
        <w:jc w:val="center"/>
        <w:rPr>
          <w:b/>
          <w:sz w:val="28"/>
          <w:szCs w:val="28"/>
        </w:rPr>
      </w:pPr>
    </w:p>
    <w:p w:rsidR="003D619A" w:rsidRDefault="00F92CC2" w:rsidP="00AF5774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152" behindDoc="0" locked="0" layoutInCell="0" allowOverlap="1" wp14:anchorId="196C930F" wp14:editId="75526742">
            <wp:simplePos x="0" y="0"/>
            <wp:positionH relativeFrom="column">
              <wp:posOffset>139065</wp:posOffset>
            </wp:positionH>
            <wp:positionV relativeFrom="paragraph">
              <wp:posOffset>179705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40" name="Рисунок 40" descr="Изображение растения Galanthus nival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lanthus nivali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3D619A" w:rsidRDefault="00AF5774" w:rsidP="00AF5774">
      <w:pPr>
        <w:jc w:val="center"/>
        <w:rPr>
          <w:b/>
          <w:sz w:val="28"/>
          <w:szCs w:val="28"/>
        </w:rPr>
      </w:pPr>
      <w:r w:rsidRPr="003D619A">
        <w:rPr>
          <w:b/>
          <w:sz w:val="28"/>
          <w:szCs w:val="28"/>
        </w:rPr>
        <w:t xml:space="preserve">Подснежник белоснежный – </w:t>
      </w:r>
      <w:proofErr w:type="spellStart"/>
      <w:r w:rsidRPr="003D619A">
        <w:rPr>
          <w:b/>
          <w:sz w:val="28"/>
          <w:szCs w:val="28"/>
          <w:lang w:val="en-US"/>
        </w:rPr>
        <w:t>Galanthus</w:t>
      </w:r>
      <w:proofErr w:type="spellEnd"/>
      <w:r w:rsidRPr="003D619A">
        <w:rPr>
          <w:b/>
          <w:sz w:val="28"/>
          <w:szCs w:val="28"/>
        </w:rPr>
        <w:t xml:space="preserve"> </w:t>
      </w:r>
      <w:proofErr w:type="spellStart"/>
      <w:r w:rsidRPr="003D619A">
        <w:rPr>
          <w:b/>
          <w:sz w:val="28"/>
          <w:szCs w:val="28"/>
          <w:lang w:val="en-US"/>
        </w:rPr>
        <w:t>nivalis</w:t>
      </w:r>
      <w:proofErr w:type="spellEnd"/>
      <w:r w:rsidRPr="003D619A">
        <w:rPr>
          <w:b/>
          <w:sz w:val="28"/>
          <w:szCs w:val="28"/>
        </w:rPr>
        <w:t xml:space="preserve"> </w:t>
      </w:r>
      <w:r w:rsidRPr="003D619A">
        <w:rPr>
          <w:b/>
          <w:sz w:val="28"/>
          <w:szCs w:val="28"/>
          <w:lang w:val="en-US"/>
        </w:rPr>
        <w:t>L</w:t>
      </w:r>
      <w:r w:rsidRPr="003D619A">
        <w:rPr>
          <w:b/>
          <w:sz w:val="28"/>
          <w:szCs w:val="28"/>
        </w:rPr>
        <w:t>.</w:t>
      </w:r>
    </w:p>
    <w:p w:rsidR="00AF5774" w:rsidRPr="003D619A" w:rsidRDefault="00AF5774" w:rsidP="00AF5774">
      <w:pPr>
        <w:jc w:val="center"/>
        <w:rPr>
          <w:sz w:val="28"/>
          <w:szCs w:val="28"/>
        </w:rPr>
      </w:pPr>
      <w:r w:rsidRPr="003D619A">
        <w:rPr>
          <w:sz w:val="28"/>
          <w:szCs w:val="28"/>
        </w:rPr>
        <w:t>Сем. Амариллисовые</w:t>
      </w:r>
    </w:p>
    <w:p w:rsidR="00F92CC2" w:rsidRDefault="00F92CC2" w:rsidP="00F92CC2">
      <w:pPr>
        <w:jc w:val="both"/>
        <w:rPr>
          <w:sz w:val="28"/>
          <w:szCs w:val="28"/>
        </w:rPr>
      </w:pPr>
    </w:p>
    <w:p w:rsidR="00AF5774" w:rsidRPr="00D03EC6" w:rsidRDefault="00AF5774" w:rsidP="00F92CC2">
      <w:pPr>
        <w:jc w:val="both"/>
        <w:rPr>
          <w:rFonts w:asciiTheme="majorHAnsi" w:hAnsiTheme="majorHAnsi" w:cstheme="majorHAnsi"/>
          <w:sz w:val="28"/>
          <w:szCs w:val="28"/>
        </w:rPr>
      </w:pPr>
      <w:r w:rsidRPr="00D03EC6">
        <w:rPr>
          <w:sz w:val="28"/>
          <w:szCs w:val="28"/>
        </w:rPr>
        <w:t xml:space="preserve">Многолетнее травянистое луковичное растение высотой 8-10 (25) см. Цветет в конце марта – апреле. </w:t>
      </w:r>
      <w:r w:rsidRPr="00D03EC6">
        <w:rPr>
          <w:rFonts w:asciiTheme="majorHAnsi" w:hAnsiTheme="majorHAnsi" w:cstheme="majorHAnsi"/>
          <w:sz w:val="28"/>
          <w:szCs w:val="28"/>
        </w:rPr>
        <w:t xml:space="preserve">В диком виде встречается в двух местах в </w:t>
      </w:r>
      <w:proofErr w:type="spellStart"/>
      <w:r w:rsidRPr="00D03EC6">
        <w:rPr>
          <w:rFonts w:asciiTheme="majorHAnsi" w:hAnsiTheme="majorHAnsi" w:cstheme="majorHAnsi"/>
          <w:sz w:val="28"/>
          <w:szCs w:val="28"/>
        </w:rPr>
        <w:t>Малоритском</w:t>
      </w:r>
      <w:proofErr w:type="spellEnd"/>
      <w:r w:rsidRPr="00D03EC6">
        <w:rPr>
          <w:rFonts w:asciiTheme="majorHAnsi" w:hAnsiTheme="majorHAnsi" w:cstheme="majorHAnsi"/>
          <w:sz w:val="28"/>
          <w:szCs w:val="28"/>
        </w:rPr>
        <w:t xml:space="preserve"> районе Брестской области. Культивируется, иногда дичает. </w:t>
      </w:r>
    </w:p>
    <w:p w:rsidR="00AF5774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Default="00AF5774" w:rsidP="00AF5774">
      <w:pPr>
        <w:rPr>
          <w:rFonts w:asciiTheme="majorHAnsi" w:hAnsiTheme="majorHAnsi" w:cstheme="majorHAnsi"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AF5774" w:rsidRPr="00D03EC6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088" behindDoc="0" locked="0" layoutInCell="0" allowOverlap="1" wp14:anchorId="38108575" wp14:editId="6CDCA0E8">
            <wp:simplePos x="0" y="0"/>
            <wp:positionH relativeFrom="column">
              <wp:posOffset>186690</wp:posOffset>
            </wp:positionH>
            <wp:positionV relativeFrom="paragraph">
              <wp:posOffset>85090</wp:posOffset>
            </wp:positionV>
            <wp:extent cx="2566670" cy="2220595"/>
            <wp:effectExtent l="0" t="0" r="5080" b="8255"/>
            <wp:wrapThrough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D03EC6">
        <w:rPr>
          <w:b/>
          <w:bCs/>
          <w:sz w:val="28"/>
          <w:szCs w:val="28"/>
        </w:rPr>
        <w:t xml:space="preserve">Калужница болотная – </w:t>
      </w:r>
      <w:proofErr w:type="spellStart"/>
      <w:r w:rsidR="00AF5774" w:rsidRPr="00D03EC6">
        <w:rPr>
          <w:b/>
          <w:bCs/>
          <w:sz w:val="28"/>
          <w:szCs w:val="28"/>
          <w:lang w:val="en-US"/>
        </w:rPr>
        <w:t>Caltha</w:t>
      </w:r>
      <w:proofErr w:type="spellEnd"/>
      <w:r w:rsidR="00AF5774" w:rsidRPr="00D03EC6">
        <w:rPr>
          <w:b/>
          <w:bCs/>
          <w:sz w:val="28"/>
          <w:szCs w:val="28"/>
        </w:rPr>
        <w:t xml:space="preserve"> </w:t>
      </w:r>
      <w:proofErr w:type="spellStart"/>
      <w:r w:rsidR="00AF5774" w:rsidRPr="00D03EC6">
        <w:rPr>
          <w:b/>
          <w:bCs/>
          <w:sz w:val="28"/>
          <w:szCs w:val="28"/>
          <w:lang w:val="en-US"/>
        </w:rPr>
        <w:t>palustris</w:t>
      </w:r>
      <w:proofErr w:type="spellEnd"/>
      <w:r w:rsidR="00AF5774" w:rsidRPr="00D03EC6">
        <w:rPr>
          <w:sz w:val="28"/>
          <w:szCs w:val="28"/>
          <w:lang w:val="sv-SE"/>
        </w:rPr>
        <w:t xml:space="preserve"> </w:t>
      </w:r>
      <w:r w:rsidR="00AF5774" w:rsidRPr="00D03EC6">
        <w:rPr>
          <w:b/>
          <w:sz w:val="28"/>
          <w:szCs w:val="28"/>
          <w:lang w:val="sv-SE"/>
        </w:rPr>
        <w:t>L.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  <w:r w:rsidRPr="00D03EC6">
        <w:rPr>
          <w:sz w:val="28"/>
          <w:szCs w:val="28"/>
        </w:rPr>
        <w:t>Сем. Лютиковые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</w:p>
    <w:p w:rsidR="00AF5774" w:rsidRPr="00D03EC6" w:rsidRDefault="00AF5774" w:rsidP="00D03EC6">
      <w:pPr>
        <w:jc w:val="both"/>
        <w:rPr>
          <w:sz w:val="28"/>
          <w:szCs w:val="28"/>
        </w:rPr>
      </w:pPr>
      <w:r w:rsidRPr="00D03EC6">
        <w:rPr>
          <w:sz w:val="28"/>
          <w:szCs w:val="28"/>
        </w:rPr>
        <w:t xml:space="preserve">Многолетнее травянистое растение высотой 10-40 см. Цветет в апреле – мае. Произрастает по берегам водоемов, окраинам осоковых болот, болотистым лугам, </w:t>
      </w:r>
      <w:proofErr w:type="spellStart"/>
      <w:r w:rsidRPr="00D03EC6">
        <w:rPr>
          <w:sz w:val="28"/>
          <w:szCs w:val="28"/>
        </w:rPr>
        <w:t>черноольшаникам</w:t>
      </w:r>
      <w:proofErr w:type="spellEnd"/>
      <w:r w:rsidRPr="00D03EC6">
        <w:rPr>
          <w:sz w:val="28"/>
          <w:szCs w:val="28"/>
        </w:rPr>
        <w:t>, заболоченным кустарникам. Встречается по всей территории, часто.</w:t>
      </w:r>
    </w:p>
    <w:p w:rsidR="00AF5774" w:rsidRDefault="00AF5774" w:rsidP="00AF5774">
      <w:pPr>
        <w:jc w:val="center"/>
      </w:pPr>
    </w:p>
    <w:p w:rsidR="00810C79" w:rsidRDefault="00810C79">
      <w:pPr>
        <w:ind w:firstLine="709"/>
        <w:jc w:val="both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D03EC6" w:rsidRDefault="00D03EC6" w:rsidP="00AF5774">
      <w:pPr>
        <w:jc w:val="center"/>
        <w:rPr>
          <w:b/>
          <w:bCs/>
        </w:rPr>
      </w:pPr>
    </w:p>
    <w:p w:rsidR="00BD7F32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0" allowOverlap="1" wp14:anchorId="110B2EE4" wp14:editId="7512A9E1">
            <wp:simplePos x="0" y="0"/>
            <wp:positionH relativeFrom="column">
              <wp:posOffset>100965</wp:posOffset>
            </wp:positionH>
            <wp:positionV relativeFrom="paragraph">
              <wp:posOffset>130810</wp:posOffset>
            </wp:positionV>
            <wp:extent cx="2829560" cy="2159635"/>
            <wp:effectExtent l="0" t="0" r="8890" b="0"/>
            <wp:wrapThrough wrapText="bothSides">
              <wp:wrapPolygon edited="0">
                <wp:start x="0" y="0"/>
                <wp:lineTo x="0" y="21340"/>
                <wp:lineTo x="21522" y="21340"/>
                <wp:lineTo x="2152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D03EC6" w:rsidRDefault="00AF5774" w:rsidP="00AF5774">
      <w:pPr>
        <w:jc w:val="center"/>
        <w:rPr>
          <w:b/>
          <w:bCs/>
          <w:sz w:val="28"/>
          <w:szCs w:val="28"/>
        </w:rPr>
      </w:pPr>
      <w:r w:rsidRPr="00D03EC6">
        <w:rPr>
          <w:b/>
          <w:bCs/>
          <w:sz w:val="28"/>
          <w:szCs w:val="28"/>
        </w:rPr>
        <w:t xml:space="preserve">Ветреница дубравная – </w:t>
      </w:r>
      <w:r w:rsidRPr="00D03EC6">
        <w:rPr>
          <w:b/>
          <w:bCs/>
          <w:sz w:val="28"/>
          <w:szCs w:val="28"/>
          <w:lang w:val="en-US"/>
        </w:rPr>
        <w:t>Anemone</w:t>
      </w:r>
      <w:r w:rsidRPr="00D03EC6">
        <w:rPr>
          <w:b/>
          <w:bCs/>
          <w:sz w:val="28"/>
          <w:szCs w:val="28"/>
        </w:rPr>
        <w:t xml:space="preserve"> </w:t>
      </w:r>
      <w:proofErr w:type="spellStart"/>
      <w:r w:rsidRPr="00D03EC6">
        <w:rPr>
          <w:b/>
          <w:bCs/>
          <w:sz w:val="28"/>
          <w:szCs w:val="28"/>
          <w:lang w:val="en-US"/>
        </w:rPr>
        <w:t>nemorosa</w:t>
      </w:r>
      <w:proofErr w:type="spellEnd"/>
      <w:r w:rsidRPr="00D03EC6">
        <w:rPr>
          <w:b/>
          <w:bCs/>
          <w:sz w:val="28"/>
          <w:szCs w:val="28"/>
        </w:rPr>
        <w:t xml:space="preserve"> </w:t>
      </w:r>
      <w:r w:rsidRPr="00D03EC6">
        <w:rPr>
          <w:b/>
          <w:bCs/>
          <w:sz w:val="28"/>
          <w:szCs w:val="28"/>
          <w:lang w:val="en-US"/>
        </w:rPr>
        <w:t>L</w:t>
      </w:r>
      <w:r w:rsidRPr="00D03EC6">
        <w:rPr>
          <w:b/>
          <w:bCs/>
          <w:sz w:val="28"/>
          <w:szCs w:val="28"/>
        </w:rPr>
        <w:t>.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  <w:r w:rsidRPr="00D03EC6">
        <w:rPr>
          <w:sz w:val="28"/>
          <w:szCs w:val="28"/>
        </w:rPr>
        <w:t>Сем. Лютиковые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</w:p>
    <w:p w:rsidR="00AF5774" w:rsidRPr="00D03EC6" w:rsidRDefault="00AF5774" w:rsidP="00D03EC6">
      <w:pPr>
        <w:jc w:val="both"/>
        <w:rPr>
          <w:sz w:val="28"/>
          <w:szCs w:val="28"/>
        </w:rPr>
      </w:pPr>
      <w:r w:rsidRPr="00D03EC6">
        <w:rPr>
          <w:sz w:val="28"/>
          <w:szCs w:val="28"/>
        </w:rPr>
        <w:t>Многолетнее травянистое растение высотой 15-20 см. Цветет в апреле – мае. Произрастает по смешанным лесам, лесным вырубкам, полянам. Встречается по всей территории, часто.</w:t>
      </w:r>
    </w:p>
    <w:p w:rsidR="00810C79" w:rsidRPr="00D03EC6" w:rsidRDefault="00810C79" w:rsidP="00810C79">
      <w:pPr>
        <w:ind w:firstLine="709"/>
        <w:jc w:val="both"/>
        <w:rPr>
          <w:b/>
          <w:bCs/>
          <w:sz w:val="28"/>
          <w:szCs w:val="28"/>
        </w:rPr>
      </w:pPr>
    </w:p>
    <w:p w:rsidR="00D03EC6" w:rsidRDefault="00D03EC6" w:rsidP="00810C79">
      <w:pPr>
        <w:ind w:firstLine="709"/>
        <w:jc w:val="center"/>
        <w:rPr>
          <w:b/>
          <w:bCs/>
          <w:sz w:val="28"/>
          <w:szCs w:val="28"/>
        </w:rPr>
      </w:pPr>
    </w:p>
    <w:p w:rsidR="00D03EC6" w:rsidRDefault="00D03EC6" w:rsidP="00810C79">
      <w:pPr>
        <w:ind w:firstLine="709"/>
        <w:jc w:val="center"/>
        <w:rPr>
          <w:b/>
          <w:bCs/>
          <w:sz w:val="28"/>
          <w:szCs w:val="28"/>
        </w:rPr>
      </w:pPr>
    </w:p>
    <w:p w:rsidR="00AF5774" w:rsidRPr="00D03EC6" w:rsidRDefault="00BD7F32" w:rsidP="00BD7F3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160" behindDoc="0" locked="0" layoutInCell="0" allowOverlap="1" wp14:anchorId="523B8467" wp14:editId="505347F9">
            <wp:simplePos x="0" y="0"/>
            <wp:positionH relativeFrom="column">
              <wp:posOffset>100965</wp:posOffset>
            </wp:positionH>
            <wp:positionV relativeFrom="paragraph">
              <wp:posOffset>45085</wp:posOffset>
            </wp:positionV>
            <wp:extent cx="2429510" cy="2219325"/>
            <wp:effectExtent l="0" t="0" r="8890" b="9525"/>
            <wp:wrapThrough wrapText="bothSides">
              <wp:wrapPolygon edited="0">
                <wp:start x="0" y="0"/>
                <wp:lineTo x="0" y="21507"/>
                <wp:lineTo x="21510" y="21507"/>
                <wp:lineTo x="2151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D03EC6">
        <w:rPr>
          <w:b/>
          <w:bCs/>
          <w:sz w:val="28"/>
          <w:szCs w:val="28"/>
        </w:rPr>
        <w:t xml:space="preserve">Ветреница </w:t>
      </w:r>
      <w:proofErr w:type="spellStart"/>
      <w:r w:rsidR="00AF5774" w:rsidRPr="00D03EC6">
        <w:rPr>
          <w:b/>
          <w:bCs/>
          <w:sz w:val="28"/>
          <w:szCs w:val="28"/>
        </w:rPr>
        <w:t>лютиковидная</w:t>
      </w:r>
      <w:proofErr w:type="spellEnd"/>
      <w:r w:rsidR="00AF5774" w:rsidRPr="00D03EC6">
        <w:rPr>
          <w:b/>
          <w:bCs/>
          <w:sz w:val="28"/>
          <w:szCs w:val="28"/>
        </w:rPr>
        <w:t xml:space="preserve"> – </w:t>
      </w:r>
      <w:r w:rsidR="00AF5774" w:rsidRPr="00D03EC6">
        <w:rPr>
          <w:b/>
          <w:bCs/>
          <w:sz w:val="28"/>
          <w:szCs w:val="28"/>
          <w:lang w:val="en-US"/>
        </w:rPr>
        <w:t>Anemone</w:t>
      </w:r>
      <w:r w:rsidR="00AF5774" w:rsidRPr="00D03EC6">
        <w:rPr>
          <w:b/>
          <w:bCs/>
          <w:sz w:val="28"/>
          <w:szCs w:val="28"/>
        </w:rPr>
        <w:t xml:space="preserve"> </w:t>
      </w:r>
      <w:proofErr w:type="spellStart"/>
      <w:r w:rsidR="00AF5774" w:rsidRPr="00D03EC6">
        <w:rPr>
          <w:b/>
          <w:bCs/>
          <w:sz w:val="28"/>
          <w:szCs w:val="28"/>
          <w:lang w:val="en-US"/>
        </w:rPr>
        <w:t>ranunculoides</w:t>
      </w:r>
      <w:proofErr w:type="spellEnd"/>
      <w:r w:rsidR="00AF5774" w:rsidRPr="00D03EC6">
        <w:rPr>
          <w:b/>
          <w:sz w:val="28"/>
          <w:szCs w:val="28"/>
        </w:rPr>
        <w:t xml:space="preserve"> </w:t>
      </w:r>
      <w:r w:rsidR="00AF5774" w:rsidRPr="00D03EC6">
        <w:rPr>
          <w:b/>
          <w:sz w:val="28"/>
          <w:szCs w:val="28"/>
          <w:lang w:val="en-US"/>
        </w:rPr>
        <w:t>L</w:t>
      </w:r>
      <w:r w:rsidR="00AF5774" w:rsidRPr="00D03EC6">
        <w:rPr>
          <w:b/>
          <w:sz w:val="28"/>
          <w:szCs w:val="28"/>
        </w:rPr>
        <w:t>.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  <w:r w:rsidRPr="00D03EC6">
        <w:rPr>
          <w:sz w:val="28"/>
          <w:szCs w:val="28"/>
        </w:rPr>
        <w:t>Сем. Лютиковые</w:t>
      </w:r>
    </w:p>
    <w:p w:rsidR="00AF5774" w:rsidRPr="00D03EC6" w:rsidRDefault="00AF5774" w:rsidP="00AF5774">
      <w:pPr>
        <w:jc w:val="center"/>
        <w:rPr>
          <w:sz w:val="28"/>
          <w:szCs w:val="28"/>
        </w:rPr>
      </w:pPr>
    </w:p>
    <w:p w:rsidR="00AF5774" w:rsidRPr="00D03EC6" w:rsidRDefault="00AF5774" w:rsidP="00D03EC6">
      <w:pPr>
        <w:jc w:val="both"/>
        <w:rPr>
          <w:sz w:val="28"/>
          <w:szCs w:val="28"/>
        </w:rPr>
      </w:pPr>
      <w:r w:rsidRPr="00D03EC6">
        <w:rPr>
          <w:sz w:val="28"/>
          <w:szCs w:val="28"/>
        </w:rPr>
        <w:t>Многолетнее травянистое растение высотой 15-25 см. Цветет в апреле – мае. Произрастает по лесным опушкам и полянам, среди кустарников. Встречается по всей территории, изредка, к северу чаще.</w:t>
      </w:r>
    </w:p>
    <w:p w:rsidR="00AF5774" w:rsidRPr="00A94780" w:rsidRDefault="00AF5774" w:rsidP="00AF5774">
      <w:pPr>
        <w:jc w:val="center"/>
      </w:pPr>
    </w:p>
    <w:p w:rsidR="00810C79" w:rsidRDefault="00810C79">
      <w:pPr>
        <w:ind w:firstLine="709"/>
        <w:jc w:val="both"/>
        <w:rPr>
          <w:b/>
          <w:bCs/>
        </w:rPr>
      </w:pPr>
    </w:p>
    <w:p w:rsidR="00D03EC6" w:rsidRDefault="00D03EC6">
      <w:pPr>
        <w:ind w:firstLine="709"/>
        <w:jc w:val="both"/>
        <w:rPr>
          <w:b/>
          <w:bCs/>
        </w:rPr>
      </w:pPr>
    </w:p>
    <w:p w:rsidR="00D03EC6" w:rsidRDefault="00D03EC6">
      <w:pPr>
        <w:ind w:firstLine="709"/>
        <w:jc w:val="both"/>
        <w:rPr>
          <w:b/>
          <w:bCs/>
        </w:rPr>
      </w:pPr>
    </w:p>
    <w:p w:rsidR="00D03EC6" w:rsidRDefault="00BD7F32">
      <w:pPr>
        <w:ind w:firstLine="709"/>
        <w:jc w:val="both"/>
        <w:rPr>
          <w:b/>
          <w:bCs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9232" behindDoc="0" locked="0" layoutInCell="0" allowOverlap="1" wp14:anchorId="3EAFFD53" wp14:editId="00963086">
            <wp:simplePos x="0" y="0"/>
            <wp:positionH relativeFrom="column">
              <wp:posOffset>167640</wp:posOffset>
            </wp:positionH>
            <wp:positionV relativeFrom="paragraph">
              <wp:posOffset>106680</wp:posOffset>
            </wp:positionV>
            <wp:extent cx="2295525" cy="2295525"/>
            <wp:effectExtent l="0" t="0" r="9525" b="9525"/>
            <wp:wrapThrough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C21ADB" w:rsidRDefault="00AF5774" w:rsidP="00BD7F32">
      <w:pPr>
        <w:rPr>
          <w:b/>
          <w:bCs/>
          <w:sz w:val="28"/>
          <w:szCs w:val="28"/>
        </w:rPr>
      </w:pPr>
      <w:r w:rsidRPr="002E6699">
        <w:rPr>
          <w:b/>
          <w:bCs/>
          <w:sz w:val="28"/>
          <w:szCs w:val="28"/>
        </w:rPr>
        <w:t>Чистяк</w:t>
      </w:r>
      <w:r w:rsidRPr="00C21ADB">
        <w:rPr>
          <w:b/>
          <w:bCs/>
          <w:sz w:val="28"/>
          <w:szCs w:val="28"/>
        </w:rPr>
        <w:t xml:space="preserve"> </w:t>
      </w:r>
      <w:r w:rsidRPr="002E6699">
        <w:rPr>
          <w:b/>
          <w:bCs/>
          <w:sz w:val="28"/>
          <w:szCs w:val="28"/>
        </w:rPr>
        <w:t>весенний</w:t>
      </w:r>
      <w:r w:rsidRPr="00C21ADB">
        <w:rPr>
          <w:b/>
          <w:bCs/>
          <w:sz w:val="28"/>
          <w:szCs w:val="28"/>
        </w:rPr>
        <w:t xml:space="preserve"> – </w:t>
      </w:r>
      <w:proofErr w:type="spellStart"/>
      <w:r w:rsidRPr="002E6699">
        <w:rPr>
          <w:b/>
          <w:bCs/>
          <w:sz w:val="28"/>
          <w:szCs w:val="28"/>
          <w:lang w:val="en-US"/>
        </w:rPr>
        <w:t>Ficaria</w:t>
      </w:r>
      <w:proofErr w:type="spellEnd"/>
      <w:r w:rsidRPr="00C21ADB">
        <w:rPr>
          <w:b/>
          <w:bCs/>
          <w:sz w:val="28"/>
          <w:szCs w:val="28"/>
        </w:rPr>
        <w:t xml:space="preserve"> </w:t>
      </w:r>
      <w:proofErr w:type="spellStart"/>
      <w:r w:rsidRPr="002E6699">
        <w:rPr>
          <w:b/>
          <w:bCs/>
          <w:sz w:val="28"/>
          <w:szCs w:val="28"/>
          <w:lang w:val="en-US"/>
        </w:rPr>
        <w:t>verna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  <w:lang w:val="sv-SE"/>
        </w:rPr>
        <w:t xml:space="preserve"> Huds.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Лютиковые</w:t>
      </w:r>
    </w:p>
    <w:p w:rsidR="00AF5774" w:rsidRPr="002E6699" w:rsidRDefault="00AF5774" w:rsidP="00AF5774">
      <w:pPr>
        <w:jc w:val="center"/>
        <w:rPr>
          <w:b/>
          <w:bCs/>
          <w:sz w:val="28"/>
          <w:szCs w:val="28"/>
        </w:rPr>
      </w:pPr>
    </w:p>
    <w:p w:rsidR="00AF5774" w:rsidRPr="002E6699" w:rsidRDefault="00AF5774" w:rsidP="002E6699">
      <w:pPr>
        <w:jc w:val="both"/>
        <w:rPr>
          <w:rFonts w:asciiTheme="majorHAnsi" w:hAnsiTheme="majorHAnsi" w:cstheme="majorHAnsi"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15-30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лугам, опушкам, в кустарниках, по береговым склонам, на сырых местах.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</w:p>
    <w:p w:rsidR="00AF5774" w:rsidRPr="002E6699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2E6699" w:rsidRDefault="002E6699" w:rsidP="00AF5774">
      <w:pPr>
        <w:jc w:val="center"/>
        <w:rPr>
          <w:b/>
          <w:bCs/>
          <w:sz w:val="28"/>
          <w:szCs w:val="28"/>
        </w:rPr>
      </w:pPr>
    </w:p>
    <w:p w:rsidR="002E6699" w:rsidRDefault="00BD7F32" w:rsidP="00AF577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0" allowOverlap="1" wp14:anchorId="5445E8C9" wp14:editId="1900443C">
            <wp:simplePos x="0" y="0"/>
            <wp:positionH relativeFrom="column">
              <wp:posOffset>167640</wp:posOffset>
            </wp:positionH>
            <wp:positionV relativeFrom="paragraph">
              <wp:posOffset>169545</wp:posOffset>
            </wp:positionV>
            <wp:extent cx="2286000" cy="2317115"/>
            <wp:effectExtent l="19050" t="19050" r="19050" b="26035"/>
            <wp:wrapThrough wrapText="bothSides">
              <wp:wrapPolygon edited="0">
                <wp:start x="-180" y="-178"/>
                <wp:lineTo x="-180" y="21665"/>
                <wp:lineTo x="21600" y="21665"/>
                <wp:lineTo x="21600" y="-178"/>
                <wp:lineTo x="-180" y="-178"/>
              </wp:wrapPolygon>
            </wp:wrapThrough>
            <wp:docPr id="15" name="Рисунок 15" descr="http://www.natuureducatie.nl/gallery/corydalis_solid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tuureducatie.nl/gallery/corydalis_solida_1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17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2E6699" w:rsidRDefault="00AF5774" w:rsidP="00AF5774">
      <w:pPr>
        <w:jc w:val="center"/>
        <w:rPr>
          <w:rFonts w:asciiTheme="majorHAnsi" w:hAnsiTheme="majorHAnsi" w:cstheme="majorHAnsi"/>
          <w:sz w:val="28"/>
          <w:szCs w:val="28"/>
        </w:rPr>
      </w:pPr>
      <w:r w:rsidRPr="002E6699">
        <w:rPr>
          <w:b/>
          <w:bCs/>
          <w:sz w:val="28"/>
          <w:szCs w:val="28"/>
        </w:rPr>
        <w:t xml:space="preserve">Хохлатка плотная – </w:t>
      </w:r>
      <w:r w:rsidRPr="002E6699">
        <w:rPr>
          <w:b/>
          <w:bCs/>
          <w:sz w:val="28"/>
          <w:szCs w:val="28"/>
          <w:lang w:val="en-US"/>
        </w:rPr>
        <w:t>Corydalis</w:t>
      </w:r>
      <w:r w:rsidRPr="002E6699">
        <w:rPr>
          <w:b/>
          <w:bCs/>
          <w:sz w:val="28"/>
          <w:szCs w:val="28"/>
        </w:rPr>
        <w:t xml:space="preserve"> </w:t>
      </w:r>
      <w:proofErr w:type="spellStart"/>
      <w:r w:rsidRPr="002E6699">
        <w:rPr>
          <w:b/>
          <w:bCs/>
          <w:sz w:val="28"/>
          <w:szCs w:val="28"/>
          <w:lang w:val="en-US"/>
        </w:rPr>
        <w:t>solida</w:t>
      </w:r>
      <w:proofErr w:type="spellEnd"/>
      <w:r w:rsidRPr="002E6699">
        <w:rPr>
          <w:b/>
          <w:bCs/>
          <w:sz w:val="28"/>
          <w:szCs w:val="28"/>
        </w:rPr>
        <w:t xml:space="preserve"> </w:t>
      </w:r>
      <w:r w:rsidRPr="002E6699">
        <w:rPr>
          <w:rFonts w:asciiTheme="majorHAnsi" w:hAnsiTheme="majorHAnsi" w:cstheme="majorHAnsi"/>
          <w:b/>
          <w:sz w:val="28"/>
          <w:szCs w:val="28"/>
        </w:rPr>
        <w:t>(</w:t>
      </w:r>
      <w:r w:rsidRPr="002E6699">
        <w:rPr>
          <w:rFonts w:asciiTheme="majorHAnsi" w:hAnsiTheme="majorHAnsi" w:cstheme="majorHAnsi"/>
          <w:b/>
          <w:sz w:val="28"/>
          <w:szCs w:val="28"/>
          <w:lang w:val="en-US"/>
        </w:rPr>
        <w:t>L</w:t>
      </w:r>
      <w:r w:rsidRPr="002E6699">
        <w:rPr>
          <w:rFonts w:asciiTheme="majorHAnsi" w:hAnsiTheme="majorHAnsi" w:cstheme="majorHAnsi"/>
          <w:b/>
          <w:sz w:val="28"/>
          <w:szCs w:val="28"/>
        </w:rPr>
        <w:t xml:space="preserve">.) </w:t>
      </w:r>
      <w:proofErr w:type="spellStart"/>
      <w:r w:rsidRPr="002E6699">
        <w:rPr>
          <w:rFonts w:asciiTheme="majorHAnsi" w:hAnsiTheme="majorHAnsi" w:cstheme="majorHAnsi"/>
          <w:b/>
          <w:sz w:val="28"/>
          <w:szCs w:val="28"/>
          <w:lang w:val="en-US"/>
        </w:rPr>
        <w:t>Clairv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 xml:space="preserve">Сем. </w:t>
      </w:r>
      <w:proofErr w:type="spellStart"/>
      <w:r w:rsidRPr="002E6699">
        <w:rPr>
          <w:sz w:val="28"/>
          <w:szCs w:val="28"/>
        </w:rPr>
        <w:t>Дымянковые</w:t>
      </w:r>
      <w:proofErr w:type="spellEnd"/>
    </w:p>
    <w:p w:rsidR="00AF5774" w:rsidRPr="009340B8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2E6699" w:rsidRDefault="00AF5774" w:rsidP="002E6699">
      <w:pPr>
        <w:jc w:val="both"/>
        <w:rPr>
          <w:rFonts w:asciiTheme="majorHAnsi" w:hAnsiTheme="majorHAnsi" w:cstheme="majorHAnsi"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10-25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береговым склонам, пойменным дубравам, везде на хорошо увлажненной, богатой почве.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нередко.</w:t>
      </w:r>
    </w:p>
    <w:p w:rsidR="00AF5774" w:rsidRPr="00AD4455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AD4455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Pr="00AD4455" w:rsidRDefault="00AF5774" w:rsidP="00AF5774">
      <w:pPr>
        <w:jc w:val="center"/>
        <w:rPr>
          <w:rFonts w:asciiTheme="majorHAnsi" w:hAnsiTheme="majorHAnsi" w:cstheme="majorHAnsi"/>
        </w:rPr>
      </w:pPr>
    </w:p>
    <w:p w:rsidR="00AF5774" w:rsidRDefault="00AF5774" w:rsidP="00AF5774">
      <w:pPr>
        <w:ind w:firstLine="709"/>
        <w:jc w:val="both"/>
        <w:rPr>
          <w:b/>
          <w:bCs/>
        </w:rPr>
      </w:pPr>
    </w:p>
    <w:p w:rsidR="002E6699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976" behindDoc="0" locked="0" layoutInCell="0" allowOverlap="1" wp14:anchorId="3F650D0E" wp14:editId="22B2A81B">
            <wp:simplePos x="0" y="0"/>
            <wp:positionH relativeFrom="column">
              <wp:posOffset>167640</wp:posOffset>
            </wp:positionH>
            <wp:positionV relativeFrom="paragraph">
              <wp:posOffset>132715</wp:posOffset>
            </wp:positionV>
            <wp:extent cx="2376170" cy="2038350"/>
            <wp:effectExtent l="0" t="0" r="5080" b="0"/>
            <wp:wrapThrough wrapText="bothSides">
              <wp:wrapPolygon edited="0">
                <wp:start x="0" y="0"/>
                <wp:lineTo x="0" y="21398"/>
                <wp:lineTo x="21473" y="21398"/>
                <wp:lineTo x="21473" y="0"/>
                <wp:lineTo x="0" y="0"/>
              </wp:wrapPolygon>
            </wp:wrapThrough>
            <wp:docPr id="19" name="Рисунок 19" descr="Изображение растения Chrysosplenium alternifol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Chrysosplenium alternifolium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2E6699" w:rsidRDefault="00AF5774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rFonts w:asciiTheme="majorHAnsi" w:hAnsiTheme="majorHAnsi" w:cstheme="majorHAnsi"/>
          <w:b/>
          <w:sz w:val="28"/>
          <w:szCs w:val="28"/>
        </w:rPr>
        <w:t xml:space="preserve">Селезеночник очереднолистный - </w:t>
      </w:r>
      <w:proofErr w:type="spellStart"/>
      <w:r w:rsidRPr="002E6699">
        <w:rPr>
          <w:rFonts w:asciiTheme="majorHAnsi" w:hAnsiTheme="majorHAnsi" w:cstheme="majorHAnsi"/>
          <w:b/>
          <w:sz w:val="28"/>
          <w:szCs w:val="28"/>
        </w:rPr>
        <w:t>Chrysosplenium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Pr="002E6699">
        <w:rPr>
          <w:rFonts w:asciiTheme="majorHAnsi" w:hAnsiTheme="majorHAnsi" w:cstheme="majorHAnsi"/>
          <w:b/>
          <w:sz w:val="28"/>
          <w:szCs w:val="28"/>
        </w:rPr>
        <w:t>alternifolium</w:t>
      </w:r>
      <w:proofErr w:type="spellEnd"/>
      <w:r w:rsidRPr="002E6699">
        <w:rPr>
          <w:rFonts w:asciiTheme="majorHAnsi" w:hAnsiTheme="majorHAnsi" w:cstheme="majorHAnsi"/>
          <w:b/>
          <w:sz w:val="28"/>
          <w:szCs w:val="28"/>
        </w:rPr>
        <w:t xml:space="preserve"> L.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Камнеломковые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5-15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сырым и заболоченным широколиственным, еловым и смешанным лесам, по берегам рек, озер и ручьев.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</w:p>
    <w:p w:rsidR="00AF5774" w:rsidRDefault="00AF5774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2E6699" w:rsidRDefault="002E6699" w:rsidP="00AF5774">
      <w:pPr>
        <w:jc w:val="center"/>
        <w:rPr>
          <w:rFonts w:asciiTheme="majorHAnsi" w:hAnsiTheme="majorHAnsi" w:cstheme="majorHAnsi"/>
          <w:b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BD7F32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AF5774" w:rsidRPr="002E6699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5072" behindDoc="0" locked="0" layoutInCell="0" allowOverlap="1" wp14:anchorId="3FE088F1" wp14:editId="23F24D2F">
            <wp:simplePos x="0" y="0"/>
            <wp:positionH relativeFrom="column">
              <wp:posOffset>24765</wp:posOffset>
            </wp:positionH>
            <wp:positionV relativeFrom="paragraph">
              <wp:posOffset>-76200</wp:posOffset>
            </wp:positionV>
            <wp:extent cx="1594485" cy="2390775"/>
            <wp:effectExtent l="0" t="0" r="5715" b="9525"/>
            <wp:wrapThrough wrapText="bothSides">
              <wp:wrapPolygon edited="0">
                <wp:start x="0" y="0"/>
                <wp:lineTo x="0" y="21514"/>
                <wp:lineTo x="21419" y="21514"/>
                <wp:lineTo x="21419" y="0"/>
                <wp:lineTo x="0" y="0"/>
              </wp:wrapPolygon>
            </wp:wrapThrough>
            <wp:docPr id="20" name="Рисунок 20" descr="Изображение растения Lathyrus vern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Lathyrus vernu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Чина весенняя -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Lathyrus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vernus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(</w:t>
      </w:r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L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.)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Bernh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Бобовые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</w:t>
      </w:r>
      <w:r w:rsidRPr="002E6699">
        <w:rPr>
          <w:rFonts w:asciiTheme="majorHAnsi" w:hAnsiTheme="majorHAnsi" w:cstheme="majorHAnsi"/>
          <w:sz w:val="28"/>
          <w:szCs w:val="28"/>
        </w:rPr>
        <w:t xml:space="preserve"> 20-50 см. </w:t>
      </w:r>
      <w:r w:rsidRPr="002E6699">
        <w:rPr>
          <w:sz w:val="28"/>
          <w:szCs w:val="28"/>
        </w:rPr>
        <w:t xml:space="preserve">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в сосновых, еловых, широколиственных и смешанных лесах, зарослях кустарников.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AF5774">
      <w:pPr>
        <w:jc w:val="center"/>
        <w:rPr>
          <w:b/>
          <w:sz w:val="28"/>
          <w:szCs w:val="28"/>
        </w:rPr>
      </w:pPr>
    </w:p>
    <w:p w:rsidR="000D49F1" w:rsidRPr="002E6699" w:rsidRDefault="000D49F1">
      <w:pPr>
        <w:ind w:firstLine="709"/>
        <w:jc w:val="both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C21ADB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21216" behindDoc="0" locked="0" layoutInCell="0" allowOverlap="1" wp14:anchorId="44FE5CDC" wp14:editId="6D3D48EC">
            <wp:simplePos x="0" y="0"/>
            <wp:positionH relativeFrom="column">
              <wp:posOffset>75565</wp:posOffset>
            </wp:positionH>
            <wp:positionV relativeFrom="paragraph">
              <wp:posOffset>4445</wp:posOffset>
            </wp:positionV>
            <wp:extent cx="1692275" cy="2257425"/>
            <wp:effectExtent l="0" t="0" r="3175" b="9525"/>
            <wp:wrapThrough wrapText="bothSides">
              <wp:wrapPolygon edited="0">
                <wp:start x="0" y="0"/>
                <wp:lineTo x="0" y="21509"/>
                <wp:lineTo x="21397" y="21509"/>
                <wp:lineTo x="21397" y="0"/>
                <wp:lineTo x="0" y="0"/>
              </wp:wrapPolygon>
            </wp:wrapThrough>
            <wp:docPr id="25" name="Рисунок 25" descr="Изображение растения Pulmonaria obsc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ulmonaria obscur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>Медуница</w:t>
      </w:r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>неясная</w:t>
      </w:r>
      <w:r w:rsidR="00AF5774" w:rsidRPr="00C21ADB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  <w:lang w:val="en-US"/>
        </w:rPr>
        <w:t>Pulmonaria</w:t>
      </w:r>
      <w:proofErr w:type="spellEnd"/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rFonts w:asciiTheme="majorHAnsi" w:hAnsiTheme="majorHAnsi" w:cstheme="majorHAnsi"/>
          <w:b/>
          <w:sz w:val="28"/>
          <w:szCs w:val="28"/>
          <w:lang w:val="it-IT"/>
        </w:rPr>
        <w:t>obscura Dumort.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 xml:space="preserve">Сем. </w:t>
      </w:r>
      <w:proofErr w:type="spellStart"/>
      <w:r w:rsidRPr="002E6699">
        <w:rPr>
          <w:sz w:val="28"/>
          <w:szCs w:val="28"/>
        </w:rPr>
        <w:t>Бурачниковые</w:t>
      </w:r>
      <w:proofErr w:type="spellEnd"/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b/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20-30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в </w:t>
      </w:r>
      <w:r w:rsidRPr="002E6699">
        <w:rPr>
          <w:rFonts w:asciiTheme="majorHAnsi" w:hAnsiTheme="majorHAnsi" w:cstheme="majorHAnsi"/>
          <w:bCs/>
          <w:sz w:val="28"/>
          <w:szCs w:val="28"/>
        </w:rPr>
        <w:t>широколиственных, хвойно-широколиствен</w:t>
      </w:r>
      <w:r w:rsidRPr="002E6699">
        <w:rPr>
          <w:rFonts w:asciiTheme="majorHAnsi" w:hAnsiTheme="majorHAnsi" w:cstheme="majorHAnsi"/>
          <w:sz w:val="28"/>
          <w:szCs w:val="28"/>
        </w:rPr>
        <w:t xml:space="preserve">ных и мелколиственных лесах.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изредка.</w:t>
      </w:r>
      <w:r w:rsidRPr="002E6699">
        <w:rPr>
          <w:b/>
          <w:sz w:val="28"/>
          <w:szCs w:val="28"/>
        </w:rPr>
        <w:t xml:space="preserve"> </w:t>
      </w:r>
    </w:p>
    <w:p w:rsidR="000D49F1" w:rsidRPr="002E6699" w:rsidRDefault="000D49F1" w:rsidP="000D49F1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2E6699" w:rsidRDefault="00BD7F32" w:rsidP="00AF577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42720" behindDoc="0" locked="0" layoutInCell="0" allowOverlap="1" wp14:anchorId="4C48E4F4" wp14:editId="23844EAB">
            <wp:simplePos x="0" y="0"/>
            <wp:positionH relativeFrom="column">
              <wp:posOffset>71755</wp:posOffset>
            </wp:positionH>
            <wp:positionV relativeFrom="paragraph">
              <wp:posOffset>76200</wp:posOffset>
            </wp:positionV>
            <wp:extent cx="2600960" cy="2247900"/>
            <wp:effectExtent l="0" t="0" r="8890" b="0"/>
            <wp:wrapThrough wrapText="bothSides">
              <wp:wrapPolygon edited="0">
                <wp:start x="0" y="0"/>
                <wp:lineTo x="0" y="21417"/>
                <wp:lineTo x="21516" y="21417"/>
                <wp:lineTo x="21516" y="0"/>
                <wp:lineTo x="0" y="0"/>
              </wp:wrapPolygon>
            </wp:wrapThrough>
            <wp:docPr id="26" name="Рисунок 26" descr="Изображение растения Tussilago farf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Tussilago farfar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>Мать-и-мачеха обыкновенная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</w:rPr>
        <w:t>Tussilago</w:t>
      </w:r>
      <w:proofErr w:type="spellEnd"/>
      <w:r w:rsidR="00AF5774" w:rsidRPr="002E6699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b/>
          <w:sz w:val="28"/>
          <w:szCs w:val="28"/>
        </w:rPr>
        <w:t>farfara</w:t>
      </w:r>
      <w:proofErr w:type="spellEnd"/>
      <w:r w:rsidR="00AF5774" w:rsidRPr="002E6699">
        <w:rPr>
          <w:b/>
          <w:sz w:val="28"/>
          <w:szCs w:val="28"/>
        </w:rPr>
        <w:t xml:space="preserve"> L.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Сложноцветные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b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 10-25 см. Цветет в марте – апреле. Произрастает на г</w:t>
      </w:r>
      <w:r w:rsidRPr="002E6699">
        <w:rPr>
          <w:rFonts w:asciiTheme="majorHAnsi" w:hAnsiTheme="majorHAnsi" w:cstheme="majorHAnsi"/>
          <w:sz w:val="28"/>
          <w:szCs w:val="28"/>
        </w:rPr>
        <w:t xml:space="preserve">линистых грунтовых обнажениях, оврагах, склонах, пустырях, насыпях </w:t>
      </w:r>
      <w:proofErr w:type="spellStart"/>
      <w:r w:rsidRPr="002E6699">
        <w:rPr>
          <w:rFonts w:asciiTheme="majorHAnsi" w:hAnsiTheme="majorHAnsi" w:cstheme="majorHAnsi"/>
          <w:sz w:val="28"/>
          <w:szCs w:val="28"/>
        </w:rPr>
        <w:t>ж.д</w:t>
      </w:r>
      <w:proofErr w:type="spellEnd"/>
      <w:r w:rsidRPr="002E6699">
        <w:rPr>
          <w:rFonts w:asciiTheme="majorHAnsi" w:hAnsiTheme="majorHAnsi" w:cstheme="majorHAnsi"/>
          <w:sz w:val="28"/>
          <w:szCs w:val="28"/>
        </w:rPr>
        <w:t xml:space="preserve">., вблизи </w:t>
      </w:r>
      <w:r w:rsidRPr="002E6699">
        <w:rPr>
          <w:rFonts w:asciiTheme="majorHAnsi" w:hAnsiTheme="majorHAnsi" w:cstheme="majorHAnsi"/>
          <w:bCs/>
          <w:sz w:val="28"/>
          <w:szCs w:val="28"/>
        </w:rPr>
        <w:t xml:space="preserve">жилья.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часто.</w:t>
      </w:r>
      <w:r w:rsidRPr="002E6699">
        <w:rPr>
          <w:b/>
          <w:sz w:val="28"/>
          <w:szCs w:val="28"/>
        </w:rPr>
        <w:t xml:space="preserve"> </w:t>
      </w:r>
    </w:p>
    <w:p w:rsidR="00AF5774" w:rsidRPr="002E6699" w:rsidRDefault="00AF5774" w:rsidP="002E6699">
      <w:pPr>
        <w:jc w:val="both"/>
        <w:rPr>
          <w:sz w:val="28"/>
          <w:szCs w:val="28"/>
        </w:rPr>
      </w:pPr>
    </w:p>
    <w:p w:rsidR="000D49F1" w:rsidRPr="002E6699" w:rsidRDefault="000D49F1">
      <w:pPr>
        <w:ind w:firstLine="709"/>
        <w:jc w:val="both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2E6699" w:rsidRDefault="00BD7F32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45792" behindDoc="0" locked="0" layoutInCell="0" allowOverlap="1" wp14:anchorId="6085FBCF" wp14:editId="0F1A0C9E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1695450" cy="2540635"/>
            <wp:effectExtent l="0" t="0" r="0" b="0"/>
            <wp:wrapThrough wrapText="bothSides">
              <wp:wrapPolygon edited="0">
                <wp:start x="0" y="0"/>
                <wp:lineTo x="0" y="21379"/>
                <wp:lineTo x="21357" y="21379"/>
                <wp:lineTo x="21357" y="0"/>
                <wp:lineTo x="0" y="0"/>
              </wp:wrapPolygon>
            </wp:wrapThrough>
            <wp:docPr id="29" name="Рисунок 29" descr="Изображение растения Petasites spuri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Petasites spuriu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 xml:space="preserve">Белокопытник ненастоящий - </w:t>
      </w:r>
      <w:proofErr w:type="spellStart"/>
      <w:r w:rsidR="00AF5774" w:rsidRPr="002E6699">
        <w:rPr>
          <w:b/>
          <w:sz w:val="28"/>
          <w:szCs w:val="28"/>
        </w:rPr>
        <w:t>Petasites</w:t>
      </w:r>
      <w:proofErr w:type="spellEnd"/>
      <w:r w:rsidR="00AF5774" w:rsidRPr="002E6699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b/>
          <w:sz w:val="28"/>
          <w:szCs w:val="28"/>
        </w:rPr>
        <w:t>spurius</w:t>
      </w:r>
      <w:proofErr w:type="spellEnd"/>
      <w:r w:rsidR="00AF5774" w:rsidRPr="002E6699">
        <w:rPr>
          <w:b/>
          <w:sz w:val="28"/>
          <w:szCs w:val="28"/>
        </w:rPr>
        <w:t xml:space="preserve"> (</w:t>
      </w:r>
      <w:proofErr w:type="spellStart"/>
      <w:r w:rsidR="00AF5774" w:rsidRPr="002E6699">
        <w:rPr>
          <w:b/>
          <w:sz w:val="28"/>
          <w:szCs w:val="28"/>
        </w:rPr>
        <w:t>Retz</w:t>
      </w:r>
      <w:proofErr w:type="spellEnd"/>
      <w:r w:rsidR="00AF5774" w:rsidRPr="002E6699">
        <w:rPr>
          <w:b/>
          <w:sz w:val="28"/>
          <w:szCs w:val="28"/>
        </w:rPr>
        <w:t xml:space="preserve">.) </w:t>
      </w:r>
      <w:proofErr w:type="spellStart"/>
      <w:r w:rsidR="00AF5774" w:rsidRPr="002E6699">
        <w:rPr>
          <w:b/>
          <w:sz w:val="28"/>
          <w:szCs w:val="28"/>
        </w:rPr>
        <w:t>Reichenb</w:t>
      </w:r>
      <w:proofErr w:type="spellEnd"/>
      <w:r w:rsidR="00AF5774" w:rsidRPr="002E6699">
        <w:rPr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Сложноцветные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>Многолетнее травянистое растение высотой 30-60 см. Цветет в апреле – мае. Произрастает н</w:t>
      </w:r>
      <w:r w:rsidRPr="002E6699">
        <w:rPr>
          <w:rFonts w:asciiTheme="majorHAnsi" w:hAnsiTheme="majorHAnsi" w:cstheme="majorHAnsi"/>
          <w:sz w:val="28"/>
          <w:szCs w:val="28"/>
        </w:rPr>
        <w:t xml:space="preserve">а песчаных отмелях и берегах крупных рек и их притоков.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в западных районах республики (особенно в долине Немана), нередко.</w:t>
      </w:r>
    </w:p>
    <w:p w:rsidR="00AF5774" w:rsidRPr="002E6699" w:rsidRDefault="00AF5774" w:rsidP="002E6699">
      <w:pPr>
        <w:jc w:val="both"/>
        <w:rPr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BD7F32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49888" behindDoc="0" locked="0" layoutInCell="0" allowOverlap="1" wp14:anchorId="7AF21029" wp14:editId="3362FA31">
            <wp:simplePos x="0" y="0"/>
            <wp:positionH relativeFrom="column">
              <wp:posOffset>186690</wp:posOffset>
            </wp:positionH>
            <wp:positionV relativeFrom="paragraph">
              <wp:posOffset>51435</wp:posOffset>
            </wp:positionV>
            <wp:extent cx="2113280" cy="2162175"/>
            <wp:effectExtent l="0" t="0" r="1270" b="9525"/>
            <wp:wrapThrough wrapText="bothSides">
              <wp:wrapPolygon edited="0">
                <wp:start x="0" y="0"/>
                <wp:lineTo x="0" y="21505"/>
                <wp:lineTo x="21418" y="21505"/>
                <wp:lineTo x="21418" y="0"/>
                <wp:lineTo x="0" y="0"/>
              </wp:wrapPolygon>
            </wp:wrapThrough>
            <wp:docPr id="31" name="Рисунок 31" descr="Изображение растения Gagea lut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gea lute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774" w:rsidRPr="002E6699" w:rsidRDefault="00AF5774" w:rsidP="00AF5774">
      <w:pPr>
        <w:jc w:val="center"/>
        <w:rPr>
          <w:b/>
          <w:sz w:val="28"/>
          <w:szCs w:val="28"/>
        </w:rPr>
      </w:pPr>
      <w:r w:rsidRPr="002E6699">
        <w:rPr>
          <w:b/>
          <w:sz w:val="28"/>
          <w:szCs w:val="28"/>
        </w:rPr>
        <w:t xml:space="preserve">Гусиный лук желтый - </w:t>
      </w:r>
      <w:proofErr w:type="spellStart"/>
      <w:r w:rsidRPr="002E6699">
        <w:rPr>
          <w:b/>
          <w:sz w:val="28"/>
          <w:szCs w:val="28"/>
        </w:rPr>
        <w:t>Gagea</w:t>
      </w:r>
      <w:proofErr w:type="spellEnd"/>
      <w:r w:rsidRPr="002E6699">
        <w:rPr>
          <w:b/>
          <w:sz w:val="28"/>
          <w:szCs w:val="28"/>
        </w:rPr>
        <w:t xml:space="preserve"> </w:t>
      </w:r>
      <w:proofErr w:type="spellStart"/>
      <w:r w:rsidRPr="002E6699">
        <w:rPr>
          <w:b/>
          <w:sz w:val="28"/>
          <w:szCs w:val="28"/>
        </w:rPr>
        <w:t>lutea</w:t>
      </w:r>
      <w:proofErr w:type="spellEnd"/>
      <w:r w:rsidRPr="002E6699">
        <w:rPr>
          <w:b/>
          <w:sz w:val="28"/>
          <w:szCs w:val="28"/>
        </w:rPr>
        <w:t xml:space="preserve"> (L.) </w:t>
      </w:r>
      <w:proofErr w:type="spellStart"/>
      <w:r w:rsidRPr="002E6699">
        <w:rPr>
          <w:b/>
          <w:sz w:val="28"/>
          <w:szCs w:val="28"/>
        </w:rPr>
        <w:t>Ker-Gawl</w:t>
      </w:r>
      <w:proofErr w:type="spellEnd"/>
      <w:r w:rsidRPr="002E6699">
        <w:rPr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Лилейные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15-30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широколиственным и смешанным лесам, пойменным дубравам, кустарникам, в оврагах, парках на богатой почве. </w:t>
      </w:r>
      <w:r w:rsidRPr="002E6699">
        <w:rPr>
          <w:sz w:val="28"/>
          <w:szCs w:val="28"/>
        </w:rPr>
        <w:t>Встречается п</w:t>
      </w:r>
      <w:r w:rsidRPr="002E6699">
        <w:rPr>
          <w:rFonts w:asciiTheme="majorHAnsi" w:hAnsiTheme="majorHAnsi" w:cstheme="majorHAnsi"/>
          <w:sz w:val="28"/>
          <w:szCs w:val="28"/>
        </w:rPr>
        <w:t>о всей территории, довольно часто.</w:t>
      </w:r>
    </w:p>
    <w:p w:rsidR="00AF5774" w:rsidRPr="002E6699" w:rsidRDefault="00AF5774" w:rsidP="002E6699">
      <w:pPr>
        <w:jc w:val="both"/>
        <w:rPr>
          <w:sz w:val="28"/>
          <w:szCs w:val="28"/>
        </w:rPr>
      </w:pP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BD7F32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drawing>
          <wp:anchor distT="0" distB="0" distL="114300" distR="114300" simplePos="0" relativeHeight="251750912" behindDoc="0" locked="0" layoutInCell="0" allowOverlap="1" wp14:anchorId="7B5794FA" wp14:editId="69FB3BB2">
            <wp:simplePos x="0" y="0"/>
            <wp:positionH relativeFrom="column">
              <wp:posOffset>129540</wp:posOffset>
            </wp:positionH>
            <wp:positionV relativeFrom="paragraph">
              <wp:posOffset>23495</wp:posOffset>
            </wp:positionV>
            <wp:extent cx="2985770" cy="1990725"/>
            <wp:effectExtent l="0" t="0" r="5080" b="9525"/>
            <wp:wrapThrough wrapText="bothSides">
              <wp:wrapPolygon edited="0">
                <wp:start x="0" y="0"/>
                <wp:lineTo x="0" y="21497"/>
                <wp:lineTo x="21499" y="21497"/>
                <wp:lineTo x="21499" y="0"/>
                <wp:lineTo x="0" y="0"/>
              </wp:wrapPolygon>
            </wp:wrapThrough>
            <wp:docPr id="33" name="Рисунок 33" descr="Изображение растения Gagea minim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gea minima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 xml:space="preserve">Гусиный лук 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>малый</w:t>
      </w:r>
      <w:r w:rsidR="00AF5774" w:rsidRPr="002E6699">
        <w:rPr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</w:rPr>
        <w:t>Gagea</w:t>
      </w:r>
      <w:proofErr w:type="spellEnd"/>
      <w:r w:rsidR="00AF5774" w:rsidRPr="002E6699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</w:rPr>
        <w:t>minima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 xml:space="preserve"> (L.)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</w:rPr>
        <w:t>Ker-Gawl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Лилейные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AF5774" w:rsidRPr="002E6699" w:rsidRDefault="00AF5774" w:rsidP="002E6699">
      <w:pPr>
        <w:jc w:val="both"/>
        <w:rPr>
          <w:i/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5-15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 xml:space="preserve">по кустарникам, в смешанных лесах, пойменных дубравах, парках, на опушках. </w:t>
      </w:r>
      <w:r w:rsidRPr="002E6699">
        <w:rPr>
          <w:sz w:val="28"/>
          <w:szCs w:val="28"/>
        </w:rPr>
        <w:t xml:space="preserve">Встречается </w:t>
      </w:r>
      <w:r w:rsidRPr="002E6699">
        <w:rPr>
          <w:rFonts w:asciiTheme="majorHAnsi" w:hAnsiTheme="majorHAnsi" w:cstheme="majorHAnsi"/>
          <w:sz w:val="28"/>
          <w:szCs w:val="28"/>
        </w:rPr>
        <w:t>по всей территории, довольно часто.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2E6699" w:rsidRDefault="002E6699" w:rsidP="00AF5774">
      <w:pPr>
        <w:jc w:val="center"/>
        <w:rPr>
          <w:b/>
          <w:sz w:val="28"/>
          <w:szCs w:val="28"/>
        </w:rPr>
      </w:pPr>
    </w:p>
    <w:p w:rsidR="00AF5774" w:rsidRPr="002E6699" w:rsidRDefault="00282F4F" w:rsidP="00AF5774">
      <w:pPr>
        <w:jc w:val="center"/>
        <w:rPr>
          <w:b/>
          <w:sz w:val="28"/>
          <w:szCs w:val="28"/>
        </w:rPr>
      </w:pPr>
      <w:r w:rsidRPr="002E669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51936" behindDoc="0" locked="0" layoutInCell="0" allowOverlap="1" wp14:anchorId="16F058B5" wp14:editId="1D87D952">
            <wp:simplePos x="0" y="0"/>
            <wp:positionH relativeFrom="column">
              <wp:posOffset>121920</wp:posOffset>
            </wp:positionH>
            <wp:positionV relativeFrom="paragraph">
              <wp:posOffset>51435</wp:posOffset>
            </wp:positionV>
            <wp:extent cx="1826895" cy="2438400"/>
            <wp:effectExtent l="0" t="0" r="1905" b="0"/>
            <wp:wrapThrough wrapText="bothSides">
              <wp:wrapPolygon edited="0">
                <wp:start x="0" y="0"/>
                <wp:lineTo x="0" y="21431"/>
                <wp:lineTo x="21397" y="21431"/>
                <wp:lineTo x="21397" y="0"/>
                <wp:lineTo x="0" y="0"/>
              </wp:wrapPolygon>
            </wp:wrapThrough>
            <wp:docPr id="35" name="Рисунок 35" descr="Изображение растения Gagea pratens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Main" descr="Изображение растения Gagea pratensi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74" w:rsidRPr="002E6699">
        <w:rPr>
          <w:b/>
          <w:sz w:val="28"/>
          <w:szCs w:val="28"/>
        </w:rPr>
        <w:t>Гусиный</w:t>
      </w:r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b/>
          <w:sz w:val="28"/>
          <w:szCs w:val="28"/>
        </w:rPr>
        <w:t>лук</w:t>
      </w:r>
      <w:r w:rsidR="00AF5774" w:rsidRPr="00C21ADB">
        <w:rPr>
          <w:b/>
          <w:sz w:val="28"/>
          <w:szCs w:val="28"/>
        </w:rPr>
        <w:t xml:space="preserve"> </w:t>
      </w:r>
      <w:r w:rsidR="00AF5774" w:rsidRPr="002E6699">
        <w:rPr>
          <w:rFonts w:asciiTheme="majorHAnsi" w:hAnsiTheme="majorHAnsi" w:cstheme="majorHAnsi"/>
          <w:b/>
          <w:sz w:val="28"/>
          <w:szCs w:val="28"/>
        </w:rPr>
        <w:t>луговой</w:t>
      </w:r>
      <w:r w:rsidR="00AF5774" w:rsidRPr="00C21ADB">
        <w:rPr>
          <w:b/>
          <w:sz w:val="28"/>
          <w:szCs w:val="28"/>
        </w:rPr>
        <w:t xml:space="preserve"> - </w:t>
      </w:r>
      <w:proofErr w:type="spellStart"/>
      <w:r w:rsidR="00AF5774" w:rsidRPr="002E6699">
        <w:rPr>
          <w:b/>
          <w:sz w:val="28"/>
          <w:szCs w:val="28"/>
          <w:lang w:val="en-US"/>
        </w:rPr>
        <w:t>Gagea</w:t>
      </w:r>
      <w:proofErr w:type="spellEnd"/>
      <w:r w:rsidR="00AF5774" w:rsidRPr="00C21ADB">
        <w:rPr>
          <w:b/>
          <w:sz w:val="28"/>
          <w:szCs w:val="28"/>
        </w:rPr>
        <w:t xml:space="preserve">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pratensis</w:t>
      </w:r>
      <w:proofErr w:type="spellEnd"/>
      <w:r w:rsidR="00AF5774" w:rsidRPr="00C21ADB"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  <w:lang w:val="en-US"/>
        </w:rPr>
        <w:t>Pers</w:t>
      </w:r>
      <w:proofErr w:type="spellEnd"/>
      <w:r w:rsidR="00AF5774" w:rsidRPr="00C21ADB">
        <w:rPr>
          <w:rFonts w:asciiTheme="majorHAnsi" w:hAnsiTheme="majorHAnsi" w:cstheme="majorHAnsi"/>
          <w:b/>
          <w:sz w:val="28"/>
          <w:szCs w:val="28"/>
        </w:rPr>
        <w:t xml:space="preserve">.) </w:t>
      </w:r>
      <w:proofErr w:type="spellStart"/>
      <w:r w:rsidR="00AF5774" w:rsidRPr="002E6699">
        <w:rPr>
          <w:rFonts w:asciiTheme="majorHAnsi" w:hAnsiTheme="majorHAnsi" w:cstheme="majorHAnsi"/>
          <w:b/>
          <w:sz w:val="28"/>
          <w:szCs w:val="28"/>
        </w:rPr>
        <w:t>Dumort</w:t>
      </w:r>
      <w:proofErr w:type="spellEnd"/>
      <w:r w:rsidR="00AF5774" w:rsidRPr="002E6699">
        <w:rPr>
          <w:rFonts w:asciiTheme="majorHAnsi" w:hAnsiTheme="majorHAnsi" w:cstheme="majorHAnsi"/>
          <w:b/>
          <w:sz w:val="28"/>
          <w:szCs w:val="28"/>
        </w:rPr>
        <w:t>.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  <w:r w:rsidRPr="002E6699">
        <w:rPr>
          <w:sz w:val="28"/>
          <w:szCs w:val="28"/>
        </w:rPr>
        <w:t>Сем. Лилейные</w:t>
      </w:r>
    </w:p>
    <w:p w:rsidR="00AF5774" w:rsidRPr="002E6699" w:rsidRDefault="00AF5774" w:rsidP="00AF5774">
      <w:pPr>
        <w:jc w:val="center"/>
        <w:rPr>
          <w:sz w:val="28"/>
          <w:szCs w:val="28"/>
        </w:rPr>
      </w:pPr>
    </w:p>
    <w:p w:rsidR="00FF1FC7" w:rsidRPr="002E6699" w:rsidRDefault="00AF5774" w:rsidP="002E6699">
      <w:pPr>
        <w:jc w:val="both"/>
        <w:rPr>
          <w:sz w:val="28"/>
          <w:szCs w:val="28"/>
        </w:rPr>
      </w:pPr>
      <w:r w:rsidRPr="002E6699"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 w:rsidRPr="002E6699">
        <w:rPr>
          <w:rFonts w:asciiTheme="majorHAnsi" w:hAnsiTheme="majorHAnsi" w:cstheme="majorHAnsi"/>
          <w:sz w:val="28"/>
          <w:szCs w:val="28"/>
        </w:rPr>
        <w:t>на луговинах среди древесных посадок, на паровых полях, опушках широколиственных лесов, в парках, по пустошам у жилья, по обочинам дорог.</w:t>
      </w:r>
      <w:r w:rsidRPr="002E6699">
        <w:rPr>
          <w:sz w:val="28"/>
          <w:szCs w:val="28"/>
        </w:rPr>
        <w:t xml:space="preserve"> Встречается</w:t>
      </w:r>
      <w:r w:rsidRPr="002E6699">
        <w:rPr>
          <w:rFonts w:asciiTheme="majorHAnsi" w:hAnsiTheme="majorHAnsi" w:cstheme="majorHAnsi"/>
          <w:sz w:val="28"/>
          <w:szCs w:val="28"/>
        </w:rPr>
        <w:t xml:space="preserve"> в западной и юго-западной частях республики, изредка.</w:t>
      </w:r>
    </w:p>
    <w:sectPr w:rsidR="00FF1FC7" w:rsidRPr="002E6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25149"/>
    <w:multiLevelType w:val="hybridMultilevel"/>
    <w:tmpl w:val="5A561FBA"/>
    <w:lvl w:ilvl="0" w:tplc="841EEEB6">
      <w:start w:val="1"/>
      <w:numFmt w:val="decimal"/>
      <w:pStyle w:val="SpList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729"/>
    <w:rsid w:val="0002735D"/>
    <w:rsid w:val="00032F0B"/>
    <w:rsid w:val="0003673C"/>
    <w:rsid w:val="000435E5"/>
    <w:rsid w:val="0005725E"/>
    <w:rsid w:val="000C7357"/>
    <w:rsid w:val="000D49F1"/>
    <w:rsid w:val="000E6F12"/>
    <w:rsid w:val="00101FE4"/>
    <w:rsid w:val="001034BE"/>
    <w:rsid w:val="001361FC"/>
    <w:rsid w:val="00145894"/>
    <w:rsid w:val="00146929"/>
    <w:rsid w:val="00147647"/>
    <w:rsid w:val="00151B0D"/>
    <w:rsid w:val="0018442D"/>
    <w:rsid w:val="001859C8"/>
    <w:rsid w:val="001F1239"/>
    <w:rsid w:val="0020267A"/>
    <w:rsid w:val="00221B67"/>
    <w:rsid w:val="002504C9"/>
    <w:rsid w:val="002534D2"/>
    <w:rsid w:val="00270533"/>
    <w:rsid w:val="00282F4F"/>
    <w:rsid w:val="002874E2"/>
    <w:rsid w:val="002A7FE0"/>
    <w:rsid w:val="002B3E9D"/>
    <w:rsid w:val="002D3A1C"/>
    <w:rsid w:val="002E0B87"/>
    <w:rsid w:val="002E0DA4"/>
    <w:rsid w:val="002E6699"/>
    <w:rsid w:val="002E7030"/>
    <w:rsid w:val="00346393"/>
    <w:rsid w:val="00356E5C"/>
    <w:rsid w:val="003964AC"/>
    <w:rsid w:val="003A759A"/>
    <w:rsid w:val="003D619A"/>
    <w:rsid w:val="003D7495"/>
    <w:rsid w:val="00443741"/>
    <w:rsid w:val="00456361"/>
    <w:rsid w:val="00457A69"/>
    <w:rsid w:val="004610E4"/>
    <w:rsid w:val="004E0053"/>
    <w:rsid w:val="004E3924"/>
    <w:rsid w:val="0050332F"/>
    <w:rsid w:val="005162C9"/>
    <w:rsid w:val="0055532F"/>
    <w:rsid w:val="00583748"/>
    <w:rsid w:val="005C4BC2"/>
    <w:rsid w:val="005E157C"/>
    <w:rsid w:val="0060573B"/>
    <w:rsid w:val="00642297"/>
    <w:rsid w:val="00650667"/>
    <w:rsid w:val="006534B1"/>
    <w:rsid w:val="0067398D"/>
    <w:rsid w:val="0071710C"/>
    <w:rsid w:val="00725DE2"/>
    <w:rsid w:val="00760F76"/>
    <w:rsid w:val="00790ABB"/>
    <w:rsid w:val="00797263"/>
    <w:rsid w:val="007A794E"/>
    <w:rsid w:val="007D1F43"/>
    <w:rsid w:val="00810C79"/>
    <w:rsid w:val="008132CB"/>
    <w:rsid w:val="008428B3"/>
    <w:rsid w:val="00867548"/>
    <w:rsid w:val="008B7AC6"/>
    <w:rsid w:val="008C4199"/>
    <w:rsid w:val="008D442C"/>
    <w:rsid w:val="0090014D"/>
    <w:rsid w:val="009057C7"/>
    <w:rsid w:val="009228AD"/>
    <w:rsid w:val="009251B1"/>
    <w:rsid w:val="009340B8"/>
    <w:rsid w:val="00941E00"/>
    <w:rsid w:val="00950064"/>
    <w:rsid w:val="00950BF8"/>
    <w:rsid w:val="009C4E23"/>
    <w:rsid w:val="009D548E"/>
    <w:rsid w:val="009E1F2B"/>
    <w:rsid w:val="00A2583A"/>
    <w:rsid w:val="00A270C0"/>
    <w:rsid w:val="00A41175"/>
    <w:rsid w:val="00A4772D"/>
    <w:rsid w:val="00A5089D"/>
    <w:rsid w:val="00A50BA7"/>
    <w:rsid w:val="00A80697"/>
    <w:rsid w:val="00A94780"/>
    <w:rsid w:val="00AA3824"/>
    <w:rsid w:val="00AB6032"/>
    <w:rsid w:val="00AC1544"/>
    <w:rsid w:val="00AD4455"/>
    <w:rsid w:val="00AF207A"/>
    <w:rsid w:val="00AF5774"/>
    <w:rsid w:val="00AF7260"/>
    <w:rsid w:val="00B45B18"/>
    <w:rsid w:val="00B53467"/>
    <w:rsid w:val="00B5780F"/>
    <w:rsid w:val="00B60047"/>
    <w:rsid w:val="00B92894"/>
    <w:rsid w:val="00B9378F"/>
    <w:rsid w:val="00BA6E87"/>
    <w:rsid w:val="00BD1D2D"/>
    <w:rsid w:val="00BD7F32"/>
    <w:rsid w:val="00BE147E"/>
    <w:rsid w:val="00BE5809"/>
    <w:rsid w:val="00BF7040"/>
    <w:rsid w:val="00C02546"/>
    <w:rsid w:val="00C118F4"/>
    <w:rsid w:val="00C21ADB"/>
    <w:rsid w:val="00C3350B"/>
    <w:rsid w:val="00C47BB4"/>
    <w:rsid w:val="00C50DB1"/>
    <w:rsid w:val="00C54BB1"/>
    <w:rsid w:val="00C55729"/>
    <w:rsid w:val="00C72B8A"/>
    <w:rsid w:val="00C95C58"/>
    <w:rsid w:val="00CA080B"/>
    <w:rsid w:val="00CB6A74"/>
    <w:rsid w:val="00CE0458"/>
    <w:rsid w:val="00D03EC6"/>
    <w:rsid w:val="00D137B1"/>
    <w:rsid w:val="00D253A6"/>
    <w:rsid w:val="00D2572F"/>
    <w:rsid w:val="00D67D54"/>
    <w:rsid w:val="00D734D9"/>
    <w:rsid w:val="00DA54CE"/>
    <w:rsid w:val="00DA626C"/>
    <w:rsid w:val="00DB4BBD"/>
    <w:rsid w:val="00DB61CA"/>
    <w:rsid w:val="00DC0B21"/>
    <w:rsid w:val="00DF2728"/>
    <w:rsid w:val="00E046BB"/>
    <w:rsid w:val="00E565FB"/>
    <w:rsid w:val="00E70D40"/>
    <w:rsid w:val="00E85C46"/>
    <w:rsid w:val="00E961B8"/>
    <w:rsid w:val="00EA1B86"/>
    <w:rsid w:val="00EC5AA5"/>
    <w:rsid w:val="00F30788"/>
    <w:rsid w:val="00F40D05"/>
    <w:rsid w:val="00F83951"/>
    <w:rsid w:val="00F92CC2"/>
    <w:rsid w:val="00FB50CE"/>
    <w:rsid w:val="00FF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CCACC85-7790-4F8F-9D63-E9578B19A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A69"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57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0C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1"/>
    <w:basedOn w:val="1"/>
    <w:link w:val="12"/>
    <w:qFormat/>
    <w:rsid w:val="00D2572F"/>
    <w:pPr>
      <w:keepLines w:val="0"/>
      <w:spacing w:after="60"/>
      <w:jc w:val="center"/>
    </w:pPr>
    <w:rPr>
      <w:rFonts w:ascii="Arial" w:eastAsia="Calibri" w:hAnsi="Arial" w:cs="Arial"/>
      <w:bCs/>
      <w:color w:val="auto"/>
      <w:kern w:val="32"/>
      <w:sz w:val="28"/>
      <w:szCs w:val="28"/>
    </w:rPr>
  </w:style>
  <w:style w:type="character" w:customStyle="1" w:styleId="12">
    <w:name w:val="Заголовок1 Знак"/>
    <w:basedOn w:val="10"/>
    <w:link w:val="11"/>
    <w:rsid w:val="00D2572F"/>
    <w:rPr>
      <w:rFonts w:ascii="Arial" w:eastAsia="Calibri" w:hAnsi="Arial" w:cs="Arial"/>
      <w:bCs/>
      <w:color w:val="2E74B5" w:themeColor="accent1" w:themeShade="BF"/>
      <w:kern w:val="32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57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3">
    <w:name w:val="Подпись рисунка"/>
    <w:basedOn w:val="a"/>
    <w:qFormat/>
    <w:rsid w:val="00D2572F"/>
    <w:pPr>
      <w:jc w:val="center"/>
    </w:pPr>
    <w:rPr>
      <w:rFonts w:eastAsia="Calibri"/>
    </w:rPr>
  </w:style>
  <w:style w:type="paragraph" w:customStyle="1" w:styleId="a4">
    <w:name w:val="Подпись таблицы"/>
    <w:basedOn w:val="a"/>
    <w:qFormat/>
    <w:rsid w:val="00D2572F"/>
    <w:rPr>
      <w:rFonts w:eastAsia="Calibri"/>
    </w:rPr>
  </w:style>
  <w:style w:type="paragraph" w:styleId="a5">
    <w:name w:val="Title"/>
    <w:aliases w:val="Заголовок2"/>
    <w:basedOn w:val="1"/>
    <w:next w:val="a"/>
    <w:link w:val="a6"/>
    <w:qFormat/>
    <w:rsid w:val="00D2572F"/>
    <w:pPr>
      <w:keepNext w:val="0"/>
      <w:keepLines w:val="0"/>
      <w:spacing w:before="0"/>
    </w:pPr>
    <w:rPr>
      <w:rFonts w:ascii="Times New Roman" w:eastAsia="Calibri" w:hAnsi="Times New Roman" w:cs="Times New Roman"/>
      <w:color w:val="auto"/>
      <w:sz w:val="28"/>
      <w:szCs w:val="24"/>
    </w:rPr>
  </w:style>
  <w:style w:type="character" w:customStyle="1" w:styleId="a6">
    <w:name w:val="Название Знак"/>
    <w:aliases w:val="Заголовок2 Знак"/>
    <w:basedOn w:val="a0"/>
    <w:link w:val="a5"/>
    <w:rsid w:val="00D2572F"/>
    <w:rPr>
      <w:rFonts w:eastAsia="Calibri"/>
      <w:sz w:val="28"/>
    </w:rPr>
  </w:style>
  <w:style w:type="paragraph" w:styleId="a7">
    <w:name w:val="Body Text"/>
    <w:basedOn w:val="a"/>
    <w:link w:val="a8"/>
    <w:rsid w:val="009228AD"/>
    <w:pPr>
      <w:jc w:val="center"/>
    </w:pPr>
    <w:rPr>
      <w:sz w:val="20"/>
    </w:rPr>
  </w:style>
  <w:style w:type="character" w:customStyle="1" w:styleId="a8">
    <w:name w:val="Основной текст Знак"/>
    <w:basedOn w:val="a0"/>
    <w:link w:val="a7"/>
    <w:rsid w:val="009228AD"/>
    <w:rPr>
      <w:rFonts w:eastAsia="Times New Roman"/>
      <w:sz w:val="20"/>
      <w:lang w:eastAsia="ru-RU"/>
    </w:rPr>
  </w:style>
  <w:style w:type="paragraph" w:customStyle="1" w:styleId="SpList">
    <w:name w:val="SpList"/>
    <w:basedOn w:val="a"/>
    <w:rsid w:val="0090014D"/>
    <w:pPr>
      <w:numPr>
        <w:numId w:val="1"/>
      </w:numPr>
      <w:tabs>
        <w:tab w:val="right" w:leader="dot" w:pos="9072"/>
      </w:tabs>
      <w:autoSpaceDE w:val="0"/>
      <w:autoSpaceDN w:val="0"/>
      <w:adjustRightInd w:val="0"/>
      <w:spacing w:before="60" w:after="60"/>
    </w:pPr>
    <w:rPr>
      <w:sz w:val="16"/>
      <w:szCs w:val="20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FB50CE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paragraph" w:customStyle="1" w:styleId="Species">
    <w:name w:val="Species"/>
    <w:basedOn w:val="a"/>
    <w:rsid w:val="00B45B18"/>
    <w:pPr>
      <w:shd w:val="clear" w:color="auto" w:fill="FFFFFF"/>
      <w:tabs>
        <w:tab w:val="right" w:leader="dot" w:pos="9072"/>
      </w:tabs>
      <w:autoSpaceDE w:val="0"/>
      <w:autoSpaceDN w:val="0"/>
      <w:adjustRightInd w:val="0"/>
      <w:spacing w:before="60" w:after="60"/>
    </w:pPr>
    <w:rPr>
      <w:color w:val="000000"/>
      <w:sz w:val="16"/>
      <w:szCs w:val="16"/>
      <w:lang w:val="en-US" w:eastAsia="en-US"/>
    </w:rPr>
  </w:style>
  <w:style w:type="character" w:customStyle="1" w:styleId="taxon-name-main">
    <w:name w:val="taxon-name-main"/>
    <w:basedOn w:val="a0"/>
    <w:rsid w:val="002E7030"/>
  </w:style>
  <w:style w:type="paragraph" w:styleId="a9">
    <w:name w:val="Balloon Text"/>
    <w:basedOn w:val="a"/>
    <w:link w:val="aa"/>
    <w:uiPriority w:val="99"/>
    <w:semiHidden/>
    <w:unhideWhenUsed/>
    <w:rsid w:val="006534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534B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8">
    <w:name w:val="c18"/>
    <w:basedOn w:val="a"/>
    <w:rsid w:val="00346393"/>
    <w:pPr>
      <w:spacing w:before="100" w:beforeAutospacing="1" w:after="100" w:afterAutospacing="1"/>
    </w:pPr>
  </w:style>
  <w:style w:type="character" w:customStyle="1" w:styleId="c0">
    <w:name w:val="c0"/>
    <w:basedOn w:val="a0"/>
    <w:rsid w:val="00346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http://ispb.univ-lyon1.fr/cours/botanique/photos_dicoty/dico%20D%20a%20K/Hepatica%20nobilis.jpg" TargetMode="External"/><Relationship Id="rId12" Type="http://schemas.openxmlformats.org/officeDocument/2006/relationships/image" Target="media/image6.png"/><Relationship Id="rId17" Type="http://schemas.openxmlformats.org/officeDocument/2006/relationships/image" Target="http://www.natuureducatie.nl/gallery/corydalis_solida_1.jpg" TargetMode="External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/Arial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C8558-16D1-44A9-AD57-9C7EBA2B4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Anastasia Shevkunova</dc:creator>
  <cp:lastModifiedBy>Толочин</cp:lastModifiedBy>
  <cp:revision>2</cp:revision>
  <cp:lastPrinted>2018-03-12T07:11:00Z</cp:lastPrinted>
  <dcterms:created xsi:type="dcterms:W3CDTF">2021-03-16T09:46:00Z</dcterms:created>
  <dcterms:modified xsi:type="dcterms:W3CDTF">2021-03-16T09:46:00Z</dcterms:modified>
</cp:coreProperties>
</file>